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инициированы массовые проверки организаций ОПК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2019, 10:16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обращению Минобороны России начаты проверки 46 организаций, своевременно не представляющих материалы для расчета цен на вооружение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поведение создаёт предпосылки к затягиванию договорной компании 2019 года. Кроме того, в отношении 748 организаций ФАС России начинает проверку по факту несвоевременного представления отчетов о финансовой деятельности при исполнении ГОЗ по правилам, установленным постановлением Правительства РФ от 19 января 1998 г. N 47.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заместителя руководителя ФАС России Даниила Фесюка,</w:t>
      </w:r>
      <w:r>
        <w:rPr>
          <w:i/>
        </w:rPr>
        <w:t xml:space="preserve"> «выполнение задач по реализации оборонных программ требует соблюдения дисциплины всеми участниками отношений, включая коммерческий сектор».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