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«Называевский элеватор» неправомерно уклонился от заключения договора с хозсубъектом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выдала хранителю зерна предупреждение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усмотрела в действиях ОАО «Называевский элеватор»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признаки нарушения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выразившегося в экономически и технологически не обоснованном уклонении от заключения с хозяйствующим субъектом договора на хранение и отгрузку зерна, закупленного из государственного материального резерва.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хозяйствующий субъект не согласился с предложенной ОАО «Называевский элеватор» редакцией договора на хранение и отгрузку зерна и направил в адрес общества протокол разногласий к этому договору.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направило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своей позиции по указанному протоколу разногласий. Тем самым действия ОАО «Называевский элеватор» могут рассматриваться как уклонение от заключения договора с хозяйствующим субъектом.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хранилищу зерна предупреждение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о необходимости рассмотрения протокола разногласий к договору хранения, направленного хозяйствующим субъектом.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«Называевский элеватор» занимает доминирующее положение на рынке услуг по хранению зерна, приобретенного в рамках реализации материальных ценностей, выпускаемых из государственного материального резерва, и размещенного у ответственного хранителя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Пункта 5 части 1 статьи 10 Закона о защите конкуренции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30 дней с даты получения протокола разногласий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статьей 39.1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