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ГетТакси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Приложение компании Gett Drivers не устанавливалось на устройства пользователей при наличии на них приложения MUVER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выявленных в действиях ООО «ГетТакси Рус» признаков нарушения Закона о защите конкуренции[1], ФАС России выдала обществу предупреждение об их прекращении.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установило ведомство, компания препятствует функционированию приложения для смартфонов MUVER, разработанного ООО «Смарт Сити Технолоджи», принудительно блокируя его пользователей.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попытке установки приложения Gett Drivers на устройствах пользователей с уже установленным приложением MUVER появляются сообщения от Gett Drivers, указывающее на наличие на устройстве иного приложения, препятствующего правильной работе приложения Gett Drivers.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обращении в службу технической поддержки Gett Drivers пользователям давались разъяснения, что без удаления с устройства пользователя приложения MUVER программа Gett Drivers на нем работать не будет.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таком поведении компании ФАС России усматривает признаки нарушения Закона о защите конкуренции и предупреждает[2] ООО «ГетТакси Рус» о необходимости прекращения действий, ограничивающих свободу выбора приложений агрегации заказов такси. Для этого обществу необходимо прекратить создание препятствий пользователям приложения Gett Drivers в одновременном использовании иных приложений агрегации заказов такси, в том числе приложения MUVER, то есть устранить несовместимость программного обеспечения обеих программ.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подлежит исполнению в течение десяти дней с момента его получения.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Пользователями приложения MUVER являются водители такси – официально зарегистрированные в различных электронных системах агрегации заказов такси, одной из которых является приложение Gett Drivers. Приложение MUVER позволяет водителям такси в режиме реального времени оценивать информацию о наличии в различных ‘системах активных заказов такси, выбирать интересующий пользователя заказ и осуществлять действия по его принятию в работу, а также автоматически управлять статусами данного пользователя в электронных системах агрегации заказов такси в режиме занят/свободен.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на основании статьи 39.1 Закона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