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С приходом современных «цифровых» рынков должны измениться и подходы к контролю сделок экономической концентрации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2019, 14:51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Традиционные критерии больше не могут отражать реального влияния на условия сделки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заместитель руководителя ФАС России Алексей Доценко на открытии совместного семинара Регионального центра по конкуренции ОЭСР и Антимонопольной службы, который с 28-30 мая проходит в г. Казань на площадке Учебно-методического центра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будут рассмотрены основные экономические методы при проведении расследований, а также эффективные и поведенческие требования при сделках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современной экономики и появления новых технологий тема антимонопольного контроля над слияниями и поглощениями становится как никогда актуальной. Олигополизация рынков становится вызовом для конкурентных ведомств, -</w:t>
      </w:r>
      <w:r>
        <w:t xml:space="preserve"> подчеркнул Алексей Доценко</w:t>
      </w:r>
      <w:r>
        <w:rPr>
          <w:i/>
        </w:rPr>
        <w:t xml:space="preserve">. - С приходом современных «цифровых» рынков должны измениться и подходы к контролю сделок экономической концентрации. Традиционные критерии больше не могут отражать реального влияния на условия сделки. При этом слияния и поглощения одними компаниями других могут носить глобальный характер и рассматриваться в нескольких юрисдикциях».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антимонопольным ведомствам СНГ нужно сосредоточить совместные усилия на принятии единых правил и стандартов, не допускать монополизации рынков. Взаимодействие между конкурентными ведомствами также необходимо, чтобы избегать ситуаций принятия полярных решений по сделкам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ФАС России есть опыт контроля за слиянием высокотехнологичных корпораций, например, сделка Bayer/Monsanto, которым сотрудники ФАС России с удовольствием поделятся с коллегами по СНГ и ЕС»,</w:t>
      </w:r>
      <w:r>
        <w:t xml:space="preserve"> - добавил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продолжила старший эксперт по конкуренции ОЭСР Сабина Цигельски. В своем выступлении она отразила основные шаги действий конкурентного ведомства при рассмотрении сделок экономической концентрации - определить рынок и его структуру, а также последствия слияния.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её словам, в определении рынка необходимо определить географические и товарные аспекты.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«Качественный анализ, в результате которого вы будете обладать полным и правильным пониманием рынка, станет главным, и часто единственным, инструментом для принятия решений»</w:t>
      </w:r>
      <w:r>
        <w:t xml:space="preserve">, - сообщила Сабина Цигельски.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она отметила, что сотрудники антимонопольного органа при принятии решений о сделках экономконцентрации должны задать вопросы: не приведет ли слияние к значительному препятствованию здоровой конкуренции на рынке, в частности, в результате создания или укрепления доминирующего положения, и как изменятся цены и качество в результате такого слияния.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Ренато Ферранди, старший эксперт по вопросам конкуренции ОЭСР, представил опыт Европейской комиссии при ведении дела и необходимых процедур для его рассмотрения. В своем выступлении он рассказал, что в ЕС рассмотрение различных сделок проходит в 2 этапа.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первом этапе предусмотрены процедуры запроса информации, экономического исследования и привлечение сторонних экспертов к процессу. Ко второму этапу относятся подробная оценка полученных сведений, предоставление сторонами возражений, слушания и затем принятие Европейской комиссией окончательного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Венгерского агентства по защите конкуренции София Наги рассказала об особенностях сбора информации и данных при рассмотрении дел о слияниях и поглощениях.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понять, как функционирует товарный рынок, конкурентные ведомства должны собрать все необходимые сведения. Это позволяет нам проверить, насколько обоснованы требования сторон по сделке. Также это дает возможность составить экономическую модель и провести собственный анализ»</w:t>
      </w:r>
      <w:r>
        <w:t xml:space="preserve">, - отметила София Наги.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источникам информации Венгерское агентство по защите конкуренции относит: предварительное обсуждение с участниками сделки, обзоры рынка, изучение документов компаний, научные исследования рынка, практика правоприменения и анкетирование.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Генерального директората по вопросам конкуренции Европейской комиссии Берт Панханс затронула вопросы компенсационных мер при слияниях и поглощениях, разделив их на структурные и поведенческие.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первый день семинара директор Учебного-методического центра ФАС России Ленар Шафигуллин отметил: </w:t>
      </w:r>
      <w:r>
        <w:rPr>
          <w:i/>
        </w:rPr>
        <w:t xml:space="preserve">"Проведение такого семинара на площадке нашего центра является знаковым для нас. Подобные мероприятия по различным тематикам конкурентного права ежегодно проводятся в Учебно-методическом центре ФАС России. Желаю в последующие дни плодотворной работы и эффективного взаимодействия"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участие в работе семинара я хотел бы отдельно поблагодарить коллег из Агентства по защите конкуренции Италии, Агентства по защите конкуренции Венгрии и Европейской Комиссии. Особую благодарность ФАС России выражает представителю ОЭСР Сабине Цигельских. Мы планируем и дальше продолжать сотрудничество с ОЭСР на том же высоком уровне»,</w:t>
      </w:r>
      <w:r>
        <w:t xml:space="preserve"> - подвел итог замглавы ФАС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