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Строительство конференц-зала гостиницы «Мордовия» началось до проведения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12:11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Процесс стройки замечен на спутниковой карте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Совместно с активистами проекта ОНФ «За честные закупки» Мордовское УФАС установило, что выполнение работ по строительству конференц-зала гостиницы «Мордовия» в г. Саранске было начато ООО «Анелия» до заключения соответствующего контракта на сумму порядка 25 млн рублей, что подтверждается графическими снимками от 2 мая 2018 года со спутниковой карты. На них видно, как ведется строительство объекта по адресу, где, согласно закупке от 3 декабря 2018 года, планируется постройка конференц-зала.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Мордовское УФАС возбудило дело в отношении Государственного казенного учреждения «Управление капитального строительства Республики Мордовия» и ООО «Анелия», которые подозреваются в заключении антиконкурентного соглашения при проведении закупки на строительство конференц-зала.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сам контракт ГКУ «Управление капитального строительства Республики Мордовия» включило условие об исполнении работ по строительству конференц-зала в 16-дневный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важнейших задач деятельности ФАС России является контроль за реализацией национальных проектов, представленных по важнейшим направлениям социально-экономического развития, в том числе строительству. Учитывая объем финансовых средств, выделенных для их достижения, в частности на строительство, антимонопольное ведомство проводит большую работу по декартелизации, чтобы эти средства расходовались максимально эффективно при проведении государственных закупок»</w:t>
      </w:r>
      <w:r>
        <w:t xml:space="preserve">,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