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Анонс заседания Правления ФАС России 11 июня 2019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2019, 12:35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июня 2019 года в 14.00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«Малоярославецмежрайгаз» на территории Калужской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газопроводу (газопроводу-отводу) АО «Дальневосточная генерирующая компания» к АО «СК «Агроэнерго»;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Петрозаводск» на территории Республики Карелия;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Оренбург» на территории Оренбургской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«Горгаз» на территории Ямало-Ненецкого автономного округа.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