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4 июля 2019 года пройдёт круглый стол «Ключевые тенденции развития и проблемы применения законодательства об иностранных инвестициях в стратегические общества»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2019, 17:02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июля 2019 года Ассоциация антимонопольных экспертов совместно с ФАС России организует круглый стол, посвященный ключевым проблемам применения законодательства об иностранных инвестициях в стратегические общества (федеральные законы №57-ФЗ и №160-ФЗ).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круглого стола планируется обсудить следующие ключевые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- Понятия «иностранный инвестор» и «группа лиц иностранного инвестора»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- Вопросы определения контроля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- Вопросы установления косвенных приобретений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- Исключения и их применимость к сделкам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- Требования о раскрытии информации о бенефициарах, выгодоприобретателях и контролирующих лицах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- Практика применения закона 160-ФЗ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Спикерами круглого стола являются члены Ассоциации: советник ПАО «НОВАТЭК» Башлаков-Николаев И.В., советник, руководитель антимонопольной и регуляторной практики АСБ Консалтинг Групп Курчук Е.Н., партнер Адвокатского бюро «Егоров, Пугинский, Афанасьев и партнеры» Нумерова А.А., старший юрист юридической фирмы «White &amp; Case» Тюник К.А. Ассоциацией приглашены и подтвердили свое участие заместитель руководителя ФАС России Цыганов А.Г. и начальник Управления контроля иностранных инвестиций Мильчакова О.В.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rPr>
          <w:u w:val="single"/>
        </w:rPr>
        <w:t xml:space="preserve">Место и время проведения будет сообщено дополнительно.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в мероприятии бесплатное.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Желающих принять участие просим </w:t>
      </w:r>
      <w:r>
        <w:rPr>
          <w:b/>
        </w:rPr>
        <w:t xml:space="preserve">регистрироваться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 сайте ААЭ
        </w:t>
        </w:r>
      </w:hyperlink>
      <w:r>
        <w:rPr>
          <w:b/>
        </w:rPr>
        <w:t xml:space="preserve"> в срок по 02 июля включительно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competitionsupport.com/events/kruglyj-stol-po-57-fz-i-160-fz-4-iyulya-2019-goda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