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Учреждению Минобороны неправомерно отказали в установлении цен на газ в Смоленской, Ульяновской и Рязанской областях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12:31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Тарифным органам выданы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Смоленской области по энергетике, энергоэффективности, тарифной политике необоснованно отказал ФГБУ «ЦЖКУ» Минобороны России в установлении розничных цен на сжиженный газ для бытовых нужд на 2019 год на основании того, что, по мнению Департамента, Учреждение исполняет функции управляющей компании и отсутствуют расходы, связанные с содержанием внутридомового газового оборудования в плате за жилищное помещение.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по регулированию цен и тарифов Министерства цифровой экономики и конкуренции Ульяновской области и Главное управление «Региональная энергетическая комиссия» Рязанской области также отказали ЦЖКУ в установлении розничных цен на сжиженный газ.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этих отказов стало отсутствие у Учреждения статуса уполномоченной региональной газораспределительной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ЦЖКУ было создано для выполнения работ и оказания услуг для реализации полномочий Минобороны в сфере ЖКХ. Одной из основных его целей является содержание объектов военной и социальной инфраструктуры и предоставление коммунальных услуг в интересах Вооруженных Сил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Учреждение извлекает доход, в том числе от деятельности по транспортировке, распределению, хранению и складированию газа и таким образом является хозсубъектом.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законодательство не запрещает устанавливать тарифы для газораспределительных организаций, осуществляющих поставки сжиженного газа для нужд населения без статуса уполномоченной региональной газораспределительной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бездействие Департамента Смоленской области по энергетике, энергоэффективности, тарифной политике, Департамента по регулированию цен и тарифов Министерства цифровой экономики и конкуренции Ульяновской области и Главного управления «Региональная энергетическая комиссия» Рязанской области может привести к ограничению конкуренции на рынке поставки сжиженного углеводородного газа для нужд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 необходимости прекратить бездействие и установить цены для ФГБУ «ЦЖКУ» Минобороны России на сжиженный газ, реализуемый населению для бытовых нужд на 2019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