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Big Data – это «новая нефть», к которой необходимо обеспечить равный доступ для всех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16:02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международной промышленной выставки ИННОПРОМ участники дискуссии обсудили вопросы монополизации Big Data и важности обеспечения доступа к ним для всех игроков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своё выступление на сессии «Цифровой автопром: создавая экосистему новых технологий и сервисов» Нелли Галимханова, начальник Управления контроля промышленности ФАС России, отметила тот факт, что с изменением автопрома и его цифровизацией меняются модели потребления транспортного сервиса.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раньше для того, чтобы добраться из точки А в точку Б, мы преимущественно использовали личный или общественный транспорт, сейчас всё больше людей использует совершенно новые сервисы: это и такси, и каршеринг, и онлайн-сервисы поиска автомобильных попутчиков»,</w:t>
      </w:r>
      <w:r>
        <w:t xml:space="preserve"> - рассказывает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большинстве своём все эти сервисы связаны со сбором и анализом большого массива данных (Big Data) о потребительском поведении, предпочтениях, географии перемещений, состоянии транспортного средства, обслуживании транспортного средства и т.п. Их использование не только позволяет обеспечивать более высокие потребительские ожидания, но и конкурентные преимущества для тех компаний, которые имеют доступ к соответствующим технологиям и данным.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«Данные – это ресурс нового времени. Основной вопрос, который нас сегодня волнует в контексте цифровизации, - как обеспечить доступ для всех игроков к большим данным и технологиям таким образом, чтобы не создавалась дискриминация на рынке,</w:t>
      </w:r>
      <w:r>
        <w:t xml:space="preserve"> - говорит Нелли Галимханова. – </w:t>
      </w:r>
      <w:r>
        <w:rPr>
          <w:i/>
        </w:rPr>
        <w:t xml:space="preserve">Этот вопрос сейчас остаётся открытым, так как рынок только формируется. Поэтому нам необходимо тщательно исследовать рынки, взвесить все «за» и «против», учитывать баланс интересов, таким образом, чтобы  сохранить стимулы для технологического развития».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от том, кто должен выступить в качестве оператора платформы «АвтоДата», начальник Управления контроля промышленности ответила, что им должен быть независимый игрок. В случае, если такую функцию будет осуществлять ассоциация, как предлагают участники рынка, значительно повышаются риски создания картелей и возникновения негативных последствий для конкуренции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«Важно, чтобы оператор таких данных обеспечил принцип открытости и недискриминационности доступа к этим данным. Кроме того, действия этой организации не должны быть направлены на антиконкурентные, недобросовестные практики, запрещенные Законом о защите конкуренции»,</w:t>
      </w:r>
      <w:r>
        <w:t xml:space="preserve"> - подытожила Нелли Галимханова.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