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о штрафе за рекламу Фонбет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2019,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ранее ведомство признало рекламу букмекера вводящей потребителей в заблуждение и назначило штраф в 100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июля 2019 года Девятый арбитражный апелляционный суд г. Москвы признал законность штрафа в 100 тысяч рублей, назначенного ФАС России ООО «Ф.О.Н.». Ранее постановление о штрафе поддержал Арбитражный суд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привлекла ООО «Ф.О.Н.» к штрафу 
        </w:t>
        </w:r>
      </w:hyperlink>
      <w:r>
        <w:t xml:space="preserve">за нарушение требований Закона о рекламе[1] при распространении рекламы букмекерской конторы «Фонбет» летом 2018 года на федеральных телеканалах.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установила Комиссия ФАС России
        </w:t>
        </w:r>
      </w:hyperlink>
      <w:r>
        <w:t xml:space="preserve">, реклама содержала утверждение «Бесплатная ставка 5000 рублей для новых клиентов», которое можно было трактовать так, что любой клиент, впервые принявший участие в игре, пари в «Фонбет» в период акции «Если ты ждал знак — это он», получит бесплатную ставку в размере 5000 рублей. Однако получить такую ставку можно было лишь на определенных условиях, установленных организатором для проигравших участников акции. При этом размер такой ставки зависел от внесенных в процессе игры денежных сумм и сделанных ставок. Комиссия решила, что отсутствие уточняющей информации о ставках исказило смысл рекламы и вводило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ч. 7 ст.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ч.7 ст.5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600" TargetMode="External" Id="rId8"/>
  <Relationship Type="http://schemas.openxmlformats.org/officeDocument/2006/relationships/hyperlink" Target="https://fas.gov.ru/news/256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