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Кузбассе разрабатывают «дорожную карту»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2019,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24 июля в Кемерове замруководителя ФАС России Александр Редько и губернатор Кемеровской области Сергей Цивилев обсудили промежуточные результаты реализации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2018 году между администрацией Кемеровской области и ФАС России заключено соглашение о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число главных задач Нацплана входит снижение количества нарушений антимонопольного законодательства со стороны органов власти не менее чем в 2 раза, увеличение доли госзакупок у субъектов МСП и обеспечение присутствия по всех отраслях экономики не менее 3-х организаций, одна из которых должна быть частной формы собственности,</w:t>
      </w:r>
      <w:r>
        <w:t xml:space="preserve"> – отметил Александр Редько.</w:t>
      </w:r>
      <w:r>
        <w:rPr>
          <w:i/>
        </w:rPr>
        <w:t xml:space="preserve"> – Достижение поставленных целей возможно только при сотрудничестве антимонопольных органов и региональных властей».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рабочей встречи Сергей Цивилев пояснил, что в Кемеровской области работа по ценообразованию ведется системно и в тесном взаимодействии с федеральными органами государственной власти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правительство Кемеровской области совместно с общественными организациями, муниципальными образованиями, бизнес-сообществом ведется разработка региональной «дорожной карты» по развитию конкуренции. Реализация мероприятий документа позволит повысить конкуренцию на товарных рынках, снизить стоимость товаров, работ и услуг, уменьшить административные барьеры для малого бизнеса, повысить прозрачность и открытость закупок и торгов, в том числе при выполнении национальных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 в Кузбассе определен перечень из 33 товарных рынков и ключевых показателей, который прошел публичные общественные обсуждения и утвержден на Совете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встрече стороны обсудили вопросы взаимодействия по формированию ценообразования в транспортной отрасли.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