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Президент РФ подписал законопроект ФАС об ограничении прав регионов превышать электросетевые тарифы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августа 2019, 11:20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документ был принят Государственной Думой РФ и одобрен Советом Федерации РФ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августа 2019 года Президент Российской Федерации подписал закон, исключающий право органа тарифного регулирования субъекта РФ превышать установленные предельные уровни тарифов на услуги по передаче электрической энергии.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 принятия поправок в Закон об электроэнергетике решение о превышении предельных уровней тарифов, если оно обусловлено размером инвестиционных программ компании, принималось региональным тарифным органом самостоятельно и не требовало согласования с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Правоприменительная практика ФАС показывает, что заметное количество тарифных решений по услугам по передаче электроэнергии принимается на уровне выше предельных максимальных уровней тарифов, что негативно отражается на потребителях. Закон разработан в соответствии с поручениями Президента РФ и Председателя Правительства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Виталий Королев отметил, что документ также предусматривает механизмы долгосрочного тарифного регулирования и регуляторного контракта.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«Долгосрочное тарифное регулирование благоприятно скажется на участниках рынка. Сегодня созданы все условия для установления тарифов со сроком действия от 5 лет. Такое решение было бы позитивно воспринято не только крупными предприятиями, но и малым и средним бизнесом, </w:t>
      </w:r>
      <w:r>
        <w:t xml:space="preserve">- подчеркнул Виталий Королев.</w:t>
      </w:r>
      <w:r>
        <w:rPr>
          <w:i/>
        </w:rPr>
        <w:t xml:space="preserve"> - Что касается регуляторного контракта, то это определенный договор между органом власти и инфраструктурной компанией. Договор фиксирует на длительный срок все правила взаимоотношений, включая ценообразование, инвестиционные обязательства и критерии надежности и качества предоставляемых услуг. ФАС России будет осуществлять надзор за реализацией контракта для предотвращения злоупотреблений».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документом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554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