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провел рабочую встречу с Вячеславом Битаровым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2019, 13:40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Встреча статс-секретаря – заместителя руководителя Федеральной антимонопольной службы и Главы Республики Северная Осетия-Алания состоялась в рамках визита замглавы ФАС России в регион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сентября в ходе мероприятия Андрей Цариковский и Вячеслав Битаров обсудили состояние конкуренции в республике.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Вячеслав Битаров отметил проделанную антимонопольной службой работу в части обеспечения конкуренции в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«Без конкуренции не может быть развития рыночной экономики», -</w:t>
      </w:r>
      <w:r>
        <w:t xml:space="preserve">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встречи также обсудили мероприятия Национального плана развития конкуренции на 2018 - 2020 гг.*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отметил проведённую регионом большую работу по реализации Нацплана: Распоряжением Главы Республики Северная Осетия – Алания в 2018 году было выбрано 34 приоритетных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подчеркнул, что Республика Северная Осетия-Алания является первым субъектом, который внедрил антимонопольный комплаенс на уровне республиканских госструктур.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особо отметил хорошее рабочее взаимодействие руководства республики и Северо-Осетинского УФАС России. Кроме того, в 2018 году было подписано Соглашение о взаимодействии между ФАС России и Правительством Республики Северная Осетия – Алания.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дальнейшей работе, заместитель руководителя ФАС России подчеркнул необходимость контроля за прозрачностью распределения средств, выделяемых на реализацию Национальных проектов: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«Вливаются огромные средства и антимонопольная служба будет уделять пристальное внимание контролю за распределением этих средств».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«Такая работа необходима», - </w:t>
      </w:r>
      <w:r>
        <w:t xml:space="preserve">подтвердил Глава Республики Северная Осетия-Алания и отметил недопустимость срыва проектов недобросовестными исполнителями.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нужно постоянно решать две задачи: обеспечивать хорошие для государства цены и при этом не допускать недобросовестные компании к исполнению проектов»,</w:t>
      </w:r>
      <w:r>
        <w:t xml:space="preserve"> - подытожил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Утвержден Указом Президента Российской Федерации от 21.12.2017 № 618 «Об основных направлениях государственной политики по развитию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[photo_1358]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