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Общественный совет при территориальном органе ФАС России будет эффективным органом общественного контроля развития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сентября состоялось первое заседание Общественного совета при Кемеровском УФАС России. Приветствовали утвержденный состав и рассказали о работе Общественных советов при территориальных органах ФАС России начальник Контрольно-финансового управления ведомства Владимир Мишеловин и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приветственном слове Владимир Мишеловин выразил большие ожидания ведомства в отношении эффективности работы Советов в новом формате, а также рассказал о том, как эта система организована в центральном аппарате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о внедрении Стандарта развития конкуренции в субъектах Российской Федерации, каждый из которых определил для себя показатели развития конкуренции в отдельных отраслях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хотелось бы, чтобы Общественные советы при территориальных органах ФАС России приняли непосредственное участие в контроле выполнения этих показателей на выбранных рынках и самым активным образом включились в работу,</w:t>
      </w:r>
      <w:r>
        <w:t xml:space="preserve"> – сказал начальник Контрольно-финансового управления ФАС России. </w:t>
      </w:r>
      <w:r>
        <w:rPr>
          <w:i/>
        </w:rPr>
        <w:t xml:space="preserve">– Члены Общественного совета при Кемеровском УФАС весьма заинтересованы в сотрудничестве и взаимодействии с антимонопольной службой в части развития экономики региона. Мне бы хотелось, чтобы этот энтузиазм и энергия сопровождали деятельность Общественного совета, чтобы через какое-то время мы могли обсудить уже не только проблемы, но и достигнутые результаты».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Главными вопросами повестки заседания стало избрание председателя и его заместителей, а также утверждение плана работы совета до конца года. Присутствующие единогласно избрали председателем Общественного совета Юрия Дорошенко.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члены Совета готовят предложения по кандидатурам заместителей председателя, а также составляют дополнительные вопросы к Плану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