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25 сентября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2019,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сентября 2019 года в 12.00 состоится очередное заседание Правления ФАС России. В повестку включен вопрос: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2020 год, утвержденный приказом ФАС России от 25 июня 2019 года № 828/19 </w:t>
      </w:r>
      <w:r>
        <w:rPr>
          <w:b/>
        </w:rPr>
        <w:rPr>
          <w:u w:val="single"/>
        </w:rPr>
        <w:t xml:space="preserve">(теплоснабжение)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