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Когда заявка на участие в закупке подлежит отклонению?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разъясняет случаи отклонения заявок на участие в закупках при предоставлении недостоверной информации в такой заявке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п.2 ч.4 ст.54.7 44-ФЗ заявка на участие в закупке признается не соответствующей требованиям закупочной документации, в случае наличия в документах и информации (предусмотренных ч.11 ст.24.1 и ч.4,6. ст.54.4 44-ФЗ) недостоверных данных на дату и время рассмотрения вторых частей заявок на участие в такой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проверяет заявки на участие в конкурсе на соответствие требованиям, предъявляемым закупочной документаций и самостоятельно принимает решение о соответствии такой заявки нормам 44-ФЗ, документации о закупке и извещению о проведении конкурса на основании имеющихся сведений.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случае обнаружения Комиссией в документах заявки недостоверной информации, в том числе в документах, которые предоставлены для оценки (в соответствии с пп.6 ч.6 ст.54.4 44-ФЗ), то заявка такого участника закупки подлежит отклонению.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согласно 44-ФЗ члены Комиссии не обязаны проверять достоверность сведений, представленных участником в составе его заявки (за исключением случаев, указанных в ст.31 44-ФЗ).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