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оштрафовала «Телекомпанию НТВ» за нарушение Закона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ноября 2019, 09:30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Громкость рекламы в эфире телеканала «НТВ-ХИТ» значительно превышала разрешенный уровень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7 ноября 2019 года ФАС России вынесла постановление о наложении административного штрафа на АО «Телекомпания НТВ» в размере 100 тысяч рублей[1].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октябре этого года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 Комиссия ведомства признала
        </w:t>
        </w:r>
      </w:hyperlink>
      <w:r>
        <w:t xml:space="preserve"> общество нарушившим требования Закона о рекламе[2] и выдала телекомпании как рекламораспространителю на телеканале «НТВ-ХИТ» предписание об устранении нарушений.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Сотрудники ведомства зафиксировали ряд случаев, когда громкость звука блоков рекламы, анонсов и логотипов телеканала превышала громкость прерываемой ими телепередачи от 1,6 дБ до 5 дБ при допустимых 1,5 дБ.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основание чего материалы разбирательства и были переданы для возбуждения дела об административном правонарушении.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Запись фрагмента эфира телепрограммы для измерения соотношения уровней громкости звука рекламы или анонсов и прерываемой ими телепрограммы была сделана 3 сентября 2019 года в период с 11 часов 30 минут по 12 часов 30 минут. Источник записи: выход эфирного тракта вещательного сервера.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12 статьи 14 Закона о рекламе при трансляции рекламы уровень громкости её звука,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телепередачи. При этом, в соответствии с частью 16 статьи 14 Закона о рекламе требования части 12 статьи 14 данного закона распространяются также на информацию о телепередачах, транслируемых по соответствующему телеканалу (анонсы), а также на сообщения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7 Методики соотношения уровня громкости звука рекламы и передачи, значение громкости звука блока рекламы или анонсов не должно превышать значение громкости звука дорекламного либо пострекламного фрагмента более чем на 1,5 дБ.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7 статьи 38 Закона о рекламе рекламораспространитель несет ответственность за нарушение требований, установленных статьей 14 Закона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на основании части 1 статьи 14.3 КоАП РФ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части 12 статьи 14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8645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