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 трансляция с V международной научно-практической конференции: «Антимонопольная политика: Наука, практика, образование»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09:48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обсудят основные достижения и преимущества сотрудничества антимонопольных ведомств при расследовании дел о нарушении антимонопольного законодательства, эффективное регулирование газового сектора, наилучшие практики сотрудничества в сфере тарифного регулирования в рамках СНГ, ЕАЭС, ЭРРА, развитие и упрощение электронных закупок, а также вопросы по упрощению подачи заявок на торги, роль международного сотрудничества в повышении эффективности деятельности антимонопольных органов.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