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28 ноября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15:42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ноября 2019 года в 11:00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 внесении изменений в сводный прогнозный баланс производства и поставок электрической энергии (мощности) в рамках Единойэнергетической системы России по субъектам Российской Федерации на 2020 год, утвержденный приказом ФАС России от 25 июня 2019 года № 828/19-ДСП (в части определения объемов поставки электрической энергии и мощности по регулируемым договорам);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оптовых цен на газ, реализуемых потребителями Республики Крым и города Севастополя;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тарифа на услуги по транспортировке газа по магистральному газопроводу (газопроводу-отводу) ГЭПП «Нижегородоблкоммунэнерго»;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тарифов (сборов) и изменении ценового регулирования на услуги в аэропорту г. Волгоград, оказываемые ПАО «Международный аэропорт Волгоград»;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тарифов (сборов) и изменении ценового регулирования на услуги в аэропорту г. Челябинск, оказываемые АО «Челябинское авиапредприятие»;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тарифов (сборов) и изменении ценового регулирования на услуги в аэропорту г. Красноярск, оказываемые ООО «Аэропорт Емельяново»;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изменении государственного регулирования на услуги в аэропорту Хабаровск, оказываемые АО «Международный авиатерминал Хабаровск», на услуги в аэропорту Владивосток, оказываемые АО «Международный аэропорт Владивосток» и АО «Терминал Владивосток», на услуги в аэропорту Благовещенск, оказываемые ГУП Амурской области «Аэропорт Благовещенск»;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 внесении изменений в приложение № 2 к приказу ФАС России от 19.07.2019 № 974/19 «Об утверждении тарифов (сборов) на услуги в аэропорту г. Нижний Новгород (Стригино), оказываемые АО «Международный аэропорт Нижний Новгород»;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ставок сбора за услуги по обеспечению транспортной безопасности акватории морского порта, оказываемые ФГУП «Росморпорт» в морских портах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 внесении изменений в Приложение 1 к приказу ФАС России от 08.09.2017 № 1189/17 и об утверждении тарифа на услуги по погрузке, выгрузке и хранению грузов в морском порту Варандей, оказываемые обществом с ограниченной ответственностью «Варандейский терминал»;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индексации платы за услуги по использованию инфраструктуры железнодорожного транспорта общего пользования при осуществлении перевозок пассажиров в пределах Малого кольца Московской железной дороги (Московского центрального кольца) и о внесении изменений в приложение № 1 приказа ФАС России от 20 сентября 2019 года № 1232/19;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установлении коэффициента к тарифам на услуги по использованию инфраструктуры железнодорожного транспорта общего пользования, оказываемые открытым акционерным обществом «Российские железные дороги» при осуществлении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