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надеемся, что реализация «дорожной карты» в Калининградской области будет не менее успешной, чем её разработка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2019, 14:51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Алексей Доценко провёл рабочую встречу с губернатором Калининградской области Антоном Алихановым, в ходе которой стороны обсудили вопросы сотрудничества ведомства с регионом, в частности планы по развитию конкуренции и предпринимательства в Калининградской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антимонопольного ведомства отметил, что Калининградская область одна из первых согласовала «дорожную карту»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видим, то повышенное внимание, которое уделяют власти региона вопросам развития конкуренции. Разработка «дорожной карты» - это непростая задача, и вы – одни из первых в стране, кто её выполнил. У Калининградской области хорошая «дорожная карта» и вашу команду можно только похвалить. Мы надеемся, что её реализация будет не менее успешной, и позволит улучшить как экономические показатели региона, так и будет способствовать росту благосостояния населения области»,</w:t>
      </w:r>
      <w:r>
        <w:t xml:space="preserve"> – заявил замглавы 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«Позитивно оцениваю наше взаимодействие за последние годы и с центральным аппаратом, и с территориальным управлением ФАС. Не всегда наши мнения совпадают, но мы двигаемся в общем ключе»,</w:t>
      </w:r>
      <w:r>
        <w:t xml:space="preserve"> – отметил губернатор Калининградской области Антон Алиханов.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региона рассказал о результатах централизации закупочной деятельности в регионе. Сейчас на Конкурсное агентство Калининградской области заведено большинство муниципальных закупок, проводимых за счет средств областного или федерального бюджетов. Централизованы закупки в сфере информационных технологий. Внедрена практика совместных закупок, которые дают весомую экономию.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стороны обсудили возможность проведения в Калининградской области в сентябре следующего года «Недели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большое событие международного масштаба. Будем рады, если руководство ФАС выберет наш регион для «Недели конкуренции-2020» и со своей стороны окажем всю необходимую поддержку», </w:t>
      </w:r>
      <w:r>
        <w:t xml:space="preserve">– заверил Антон Алиханов.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