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Наталия Исаева: наша общая задача – сделать правила игры понятными для участников рынка, чтобы рынок смог по ним спокойно и честно работать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2019, 15:34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Рынки никотиносодержащей продукции однозначно нуждаются в четком регулировании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ноября 2019 года состоялось заседание Экспертного совета при ФАС России по развитию конкуренции на рынке табачной продукции, в ходе которого участники отрасли обсудили вопросы, касающиеся текущей ситуации в табачной отрасли, в частности, недостаточное регулирование инновационных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Наталия Исаева, заместитель начальника Контрольно-финансового управления ФАС России, напомнила о подписании Правительством РФ Концепции по борьбе с табакокурением, для реализации которой в ближайшее время должна быть разработана «дорожная карта». Как заинтересованная сторона, антимонопольное ведомство надеется принять непосредственное участие в подготовке документа.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прошлой неделе была принята Концепция по борьбе с табакокурением, в разработке которой ФАС России принимала активное участие. И это логично: о вреде товара никто не спорит, но все же он не запрещён к обороту и является значительным источником акцизных поступлений в бюджет,</w:t>
      </w:r>
      <w:r>
        <w:t xml:space="preserve"> - говорит представитель антимонопольного ведомства. – </w:t>
      </w:r>
      <w:r>
        <w:rPr>
          <w:i/>
        </w:rPr>
        <w:t xml:space="preserve">Поэтому, принимая решения в части нормативного регулирования сейчас и в перспективе, важно соблюсти баланс между позицией Минздрава, который справедливо говорит о введении мер, максимально ограничивающих потребление никотиносодержащей продукции, и интересами легального бизнеса, который в свою очередь должен четко понимать правила игры. К сожалению, для инновационной никотиносодержащей продукции эти правила до сих пор не утверждены. Поэтому сейчас наша общая задача заключается в том, чтобы установить на федеральном уровне должное регулирование, в соответствии с которым рынок смог бы спокойно и честно работать».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[photo_1509]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участники Экспертного совета обсудили проблемы, связанные с определением и сегментированием рынка. Этот вопрос связан, прежде всего с тем, что на сегодняшний день нет чёткого понимания границ товарного рынка, в которых можно было бы рассматривать инновационную продукцию. В ходе дискуссии поднимался и вопрос, касающийся проблем функционирования рынка инновационной никотиносодержащей продукции, который по большей части связан с отсутствием соответствующих нормативных правовых 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осталась в стороне тема нелегальной продукции, рост которой в России отмечается всеми экспертами. При этом, большая проблема заключается в том, что до сих пор нет официальных исследований теневого оборота этой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представители табачных компаний также озвучили предложения, которые касаются запрета на продажу инновационных никотиносодержащих товаров для несовершеннолетних, а также введения лимита по содержанию никотина в никотиносодержащей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Выслушав предложения участников рынка, Наталия Исаева подчеркнула, что </w:t>
      </w:r>
      <w:r>
        <w:rPr>
          <w:i/>
        </w:rPr>
        <w:t xml:space="preserve">«очень отрадно видеть положительный пример отрасли, в которой компании сознательно стремятся к саморегулированию».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таких инструментов саморегулирования является Публичная декларация добросовестных участников рынка. Напомним, документ декларирует отказ компаний от продаж своей никотиносодержащей продукции несовершеннолетним потребителям, а также прекращение маркетинговой активности, направленной на потребителей, не достигших 18 лет. Участникам Экспертного совета было предложено обсудить на следующем заседании расширение текущих положений декларации, дополнив её иными видами никотиносодержащей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[video_2493]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