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Тверское территориальное управление ФАС России выдало предупреждение Министерству транспорта Тверской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2019, 19:07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прекращении нарушения антимонопольного законодательства в сфере организации регулярных пассажирских перевозок городским общественным транспортом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изменении модели работы общественного транспорта следует не допускать монополизации рынка перевозок и ограничивать конкуренцию, в том числе субъектов малого и среднего предпринимательства. Проводимая органами власти работа должна быть приведена в соответствие с положениями Национального плана по развитию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