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при заключении концессионных соглашений необходимо исключить избыточные критерии отбора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2019,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Критерии, не установленные законодательством, могут быть признаны противоречащими правилам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декабря 2019 года в г. Париже (Франция) в рамках Глобального форума по конкуренции ОЭСР состоялся круглый стол "Конкуренция за рынок", посвященный вопросам правоприменения при заключении и реализации концессионных соглашений. Россию на мероприятии представляли заместитель руководителя ФАС России Андрей Цыганов и начальник Управления международного экономического сотрудничества ФАС России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Андрей Цыганов рассказал о критериях отбора участников и победителей конкурсных процедур для заключения концессионных соглашений, установленных законодательством о концессиях.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Докладчик подчеркнул, что критерии отбора, не установленные законодательством, могут быть признаны противоречащими правилам конкуренции, поскольку они являются избыточными и необоснованно ограничивают круг потенциальных участников тендерных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привел примеры дел, рассматривавшихся судебными инстанциями вплоть до Верховного суда Российской Федерации, подтверждающих позицию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на круглом столе было уделено такому критерию отбора концессионеров как прошлый опыт участника в реализации концессионных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многих выступающих, применение этого критерия серьезно затрудняет вход новых участников на рынок и создает необоснованные конкурентные преимущества тем компаниям, которые уже давно действуют на рынке. Вместе с тем далеко не во всех юрисдикциях конкурентные ведомства наделены полномочиями, позволяющими прямо воздействовать на процедуры отбора концессионеров и обеспечивать равные конкурентные условия.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