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Работа по контролю звука рекламы и регулирование тарифов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2016, 17:56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говорили сегодня на семинарах и круглых столах для территориальных органов ФАС России в ходе "Недели конкуренции"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Екатерина Петрук, начальник отдела Управления контроля рекламы и недобросовестной конкуренции рассказала коллегам из территориальных управлений ведомства о государственном контроле за соблюдением требований к уровню громкости звука рекламы, анонсов, сообщений о последующей трансляции рекламы и иной информации на телеканалах и радиоканалах.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"Если имеет место жалоба на превышение уровня звука на телеканале - это системная проблема и необходимо проверять не какой-то отдельный эпизод, а полностью "ставить на контроль" эфир канала", - прокомментировал практику выявления нарушений начальник Управления контроля рекламы и недобросовестной конкуренции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взаимодействии территориальных   органов   ФАС   России   и   органов исполнительной   власти   субъектов   Российской   Федерации   в   области государственного регулирования тарифов доложила начальник Управления регионального тарифного регулирования Юлия Юдина.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"Тариф должен быть экономически обоснован, а затраты должны быть эффективными, - подчеркнула она. - Мы предлагаем на общественно-консультационных советах при территориальных антимонопольных органах рассматривать вопросы по тематике тарифного регулирования, что позволит обеспечить эффективное взаимодействие между УФАС и РЭКами".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