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наличие нелегальной алкогольной продукции сомнительного качества – угроза для потребителей и добросовестных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15:00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ФАС России прошло заседание Экспертного совета по развитию конкуренции на рынках алкогольной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отрасли, участники профессиональных союзов, представители органов власти и бизнес-сообщества обсудили актуальные проблемы, влияющие на развитие конкуренции в этом секторе и налагающие дополнительную нагрузку на добросовестных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«Приоритетом дня является борьба с нелегальной продукцией, товаром непонятного состава и качества, обманом потребителя», - </w:t>
      </w:r>
      <w:r>
        <w:t xml:space="preserve">подчеркнул Владимир Мишеловин, начальник Контрольно-финансового управления ФАС России, открывая заседание Экспертного совета по развитию конкуренции на рынках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Экспертного совета в своих выступлениях отметили, что излишнее ужесточение мер государственного регулирования в алкогольной отрасли не всегда приводит к желаемым результатам, становится дополнительной нагрузкой именно на добросовестных участников рынка, и при наличии неудовлетворенного спроса провоцирует развитие нелегального производства и оборота алкогольной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Запущенный в настоящее время механизм «регуляторной гильотины» может сократить избыточные требования к бизнесу, оптимизировать и систематизировать профильное законодательство и тем самым создать более понятные и прогнозируемые условия ведения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 мы считаем, что для более эффективной работы в этом направлении должны объединить усилия все, кто причастен к регулированию, контролю, производству и обороту продукции на алкогольных рынках. Это и органы власти, и добросовестные участники рынка, и общественные организации. Мы тоже не останемся в стороне»</w:t>
      </w:r>
      <w:r>
        <w:t xml:space="preserve">, - </w:t>
      </w:r>
      <w:r>
        <w:rPr>
          <w:i/>
        </w:rPr>
        <w:t xml:space="preserve">отметил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также подчеркнул, что обсуждаемые изменения в рамках «регуляторной гильотины» должны задать с федерального уровня новые стандарты регулирования и контроля на всей территории страны, упорядочить поток запретительных и ограничительных инициатив как на федеральном, так и на региональном уровне, на обсуждение которых тратятся значительные ресурсы, которые создают угрозы, риски и неопределенность будущего для всего легального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актуальных вопросов развития конкуренции и организации государственного контроля на региональных алкогольных рынках приняли участие представители субъектов Российской Федерации, в том числе заместитель губернатора Белгородской области Олег Абрамов и директор Департамента потребительского рынка Ростовской области Ирина Теларова.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регионов отметили, что для борьбы с нелегальным оборотом алкогольной продукции, присутствие на рынке которой является особенно существенной проблемой для приграничных регионов, необходима консолидация усилий властей и бизнеса, а также более жесткий контроль в отношении недобросовестных участников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[photo_1532]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 о проблемах развития виноградарства и виноделия в Российской Федерации выступил президент Союза виноградарей и виноделов России Леонид Попович, который подчеркнул, что для развития этого рынка необходимо специализированное, профильное регулирование и принятый в первом чтении законопроект о виноградарстве и виноделии в РФ концептуально преследует именно эту цель и может оказать благотворное влияние на отрасль.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всегда выступала за профессиональное раздельное регулирование различных сегментов алкогольных рынков при наличии общих базовых посылов государственной антиалкогольной политики. Мы поддерживаем процесс возрождения российского виноделия, и считаем, что при этом особое внимание необходимо уделять развитию фермерских хозяйств виноградарей и виноделов - субъектов малого и среднего предпринимательства», </w:t>
      </w:r>
      <w:r>
        <w:t xml:space="preserve">- добавил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автоматизированных информационных систем Росалкогольрегулирования Антон Гущанский представил обзор недобросовестных конкурентных практик, применяемых на рынках алкогольной продукции и вводящих в заблуждение потребителей о свойствах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Татьяна Никитина, начальник Управления рекламы и недобросовестной конкуренции ФАС России отметила, что в случае, если применение таких практик на рынках оказывает непосредственное влияние на его участников и потенциально может привести к убыткам, то такие действия могут рассматриваться как недобросовестные с точки зрения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высококонкурентные рынки алкогольной продукции, а есть нелегальные и недобросовестные предприниматели, поэтому стоит задача создать нормальные условия для честного бизнеса и избавиться от нелегального. Это значит усилить контроль за качеством продукции, чтобы не было шансов САНам* превращаться в пивные напитки. Надо создать понятные условия для нормальной работы малых форматов торговли, что в свою очередь поставит заслон расплодившимся лже-кафе», </w:t>
      </w:r>
      <w:r>
        <w:t xml:space="preserve">- добавил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заседания первый заместитель председателя Комитета по бюджету и налогам, депутат Государственной Думы Сергей Катасонов отметил, что зачастую самый простой способ регулирования – это запретительный, но он не всегда оправдан и для решения существующих проблем необходимо находить точки соприкосновения между бизнесом и государством, нарабатывать опыт и вводить новые элементы регулирования только в случае, если они помогут субъектам рынка находиться легально на этом поле.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выразили единодушное мнение о необходимости чаще проводить заседания Экспертного совета, поскольку он является одной из немногих площадок, где бизнес и власть могут откровенно высказывать мнения, находить общие пути решения насущных проблем для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*САН - слабоалкогольные напитки.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[video_2518]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