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Что изменится в системе госзакупок в ближайшем будущем?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2019, 09:46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12 декабря заместитель руководителя ФАС России Михаил Евраев выступил 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лекцией «Совершенствование законодательства о госзакупках и актуальные вопросы правоприменительной практики» 
        </w:t>
        </w:r>
      </w:hyperlink>
      <w:r>
        <w:rPr>
          <w:i/>
        </w:rPr>
        <w:t xml:space="preserve">на базе Высшей школы тарифного регулирования (РЭУ им. Г.В. Плеханова)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становлении законодательства о госзакупках, переводе торгов в электронный вид, формировании конкурентной среды в сфере закупок,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последних принятых поправках
        </w:t>
        </w:r>
      </w:hyperlink>
      <w:r>
        <w:t xml:space="preserve"> и сегодняшних предложениях ФАС России по совершенствованию и упрощению системы госзаказа.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числе ключевых предложений ФАС: проведение аукционов через 2 часа после окончания подачи заявок, сокращение способов закупок и исключение «цикличности» закупки, введение универсальной предквалификации на торгах, направленной на повышение качества исполнения контракта и борьбу с профессиональными жалобщиками*.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предлагаем распространить «согласие», внедренное в сфере строительства, и на остальные закупки работ и услуг, а также с определёнными особенностями и на закупку товаров, что позволит уйти от многостраничных заявок и надуманных причин для отклонения участников. Все такие истории с «ловушками» должны уйти в прошлое</w:t>
      </w:r>
      <w:r>
        <w:t xml:space="preserve">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 же ФАС России считает необходимым ввести в нормативное правовое поле электронные магазины, на которых заказчики смогут приобретать товары всего за 1 день.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Время проведения таких закупок должно исчисляться часами, а не днями или неделями, жалобы на них будут рассматриваться онлайн и занимать не более 6 часов. Только быстрое рассмотрение споров может быть эффективным</w:t>
      </w:r>
      <w:r>
        <w:t xml:space="preserve">», - уточнил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повышения экономической мотивации поставщиков ФАС России предлагает ввести рейтинг деловой репутации предпринимателей, формирующийся автоматически на основе данных о качестве, количестве и стоимости исполненных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[photo_1535]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Применяться рейтинг будет при допуске компаний к торгам и оценке их заявок, а также для значительного снижения размера обеспечения на контракты у компаний, имеющих высокий рейтинг добросовестной репутации.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ведомство предлагает расширить функционал ЕИС с тем, чтобы в будущем все жалобы и вся претензионная переписка велась в единой информационной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должны полностью уйти от бумаги, телеграмм, писем. Весь документооборот госзаказа должен быть в ЕИС</w:t>
      </w:r>
      <w:r>
        <w:t xml:space="preserve">»,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Михаил Евраев напомнил, что в ноябре 2019 года ведомство запустило дистанционное рассмотрение жалоб для заказчиков с Дальнего Востока, в конце января 2020 года эта опция будет расширена и для Сибирского федерального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дальнейшем возможность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подачи ходатайства на дистанционное участие в рассмотрении жалоб
        </w:t>
        </w:r>
      </w:hyperlink>
      <w:r>
        <w:rPr>
          <w:i/>
        </w:rPr>
        <w:t xml:space="preserve"> в центральном аппарате ФАС будет распространена и на другие федеральные округа</w:t>
      </w:r>
      <w:r>
        <w:t xml:space="preserve">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намерена усовершенствовать процедуры одностороннего расторжения контрактов для достижения баланса прав и интересов сторон.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2018 году в 43% случаях заказчики расторгали контракты без оснований для этого. Предприниматели просто боятся приходить на торги, так как если заказчик решит с ним расторгнуть контракт, то компания потеряет и издержки по контракту, и обеспечение по нем</w:t>
      </w:r>
      <w:r>
        <w:t xml:space="preserve">у»,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лекцию, он рассказал о последних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разъяснениях
        </w:t>
        </w:r>
      </w:hyperlink>
      <w:r>
        <w:t xml:space="preserve">, выпущенных службой, и работе ведомства в части унификации правоприменительной практики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Раз в месяц в режиме видео-конференц-связи мы проводим совещание с представителями территориальных управлений ведомства, представителями региональных органов власти и муниципалитетов, число участников достигает 1,5 тысячи человек, где разбираем актуальные вопросы госзаказа. Это важный диалог и мы хотим его проводить на постоянной основе</w:t>
      </w:r>
      <w:r>
        <w:t xml:space="preserve">»,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[video_2516]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Профессиональные жалобщики - недобросовестные организации или частные лица, которые подают жалобы на госзакупки с целью получения денежных средств за отзыв таких жалоб как от добросовестных участников, так и от заказчиков.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esentations/549" TargetMode="External" Id="rId8"/>
  <Relationship Type="http://schemas.openxmlformats.org/officeDocument/2006/relationships/hyperlink" Target="https://fas.gov.ru/news/27710" TargetMode="External" Id="rId9"/>
  <Relationship Type="http://schemas.openxmlformats.org/officeDocument/2006/relationships/hyperlink" Target="https://fas.gov.ru/spheres/5" TargetMode="External" Id="rId10"/>
  <Relationship Type="http://schemas.openxmlformats.org/officeDocument/2006/relationships/hyperlink" Target="https://fas.gov.ru/news/28982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