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конкуренции в энергетике обсудили на международном семинаре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14:36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Делегация ФАС России поделилась опытом антимонопольного контроля в этой сфере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10 по 12 декабря 2019 года в г. Будапеште (Венгрия) состоялся семинар «Правила конкуренции в энергетике», организованный Будапештским региональным центром по конкуренции ОЭСР – Венгерским конкурентным ведомством (РЦК ОЭСР). ФАС России на мероприятии представляли заместитель начальника Управления регулирования электроэнергетики Сергей Дудкин и заместитель руководителя Московского УФАС России Никита Полещук.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был посвящен общим вопросам конкуренции в секторе энергетики, обсуждению уникальных особенностей сектора, необходимых при анализе состояния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Сергей Дудкин выступил с докладом «Развитие конкуренции в энергетическом секторе Российской Федерации», где рассказал иностранным коллегам об агрегаторах спроса, выборе проектов в области возобновляемых источников энергии, об интеллектуальном учете на розничном рынке электрической энергии, об определении гарантирующим поставщиком нерегулируемых цен, а также о расширении электроэнергетической системы и оптового рынка электроэнергии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Никита Полещук выступил с докладом по вопросам антимонопольного контроля энергетических рынков Российской Федерации. Он поделился опытом проведения анализа состояния конкуренции на соответствующих рынках и рассказал о практике ФАС России по контролю за экономической концентрацией, в том числе в части выдачи поведенческих предписаний энергетическим компаниям при совершении сделок по слиянию и поглощению.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РЦК ОЭСР является партнерским проектом ОЭСР и Венгрии. Деятельность Центра позволяет обеспечивать развитие конкурентной политики и правоприменения в Центральной и Восточной Европе.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