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 об антимонопольном комплаенсе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2020, 13:11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Законе о защите конкуренции появится понятие «система внутреннего обеспечения соответствия требованиям антимонопольного законодательства»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марта Президент Российской Федерации Владимир Путин подписал Федеральный закон «Об антимонопольном комплаенсе»</w:t>
      </w:r>
      <w:r>
        <w:t xml:space="preserve">1</w:t>
      </w:r>
      <w:r>
        <w:t xml:space="preserve">, цель которого - помочь компаниям снизить антимонопольные риски и предотвратить нарушения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 о защите конкуренции вводится понятие «система внутреннего обеспечения соответствия требованиям антимонопольного законодательства», которая призвана объяснить компаниям, какие внутренние акты им необходимо принять, чтобы контролировать соблюдение антимонопольных норм.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основным принципом внедрения этой системы мер является добровольность.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проверки документов на соответствие законодательству их можно будет также направить в ФАС России. Служба будет учитывать внедрение системы антимонопольного комплаенса при отнесении предприятия к той или иной категории в рамках риск-ориентированного подхода при контроле за соблюдением закона. Ответ из ФАС России будет получен в течение 30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закон не только внесет необходимую ясность в другие правовые нормы, но и поможет снизить риск образования картелей, убережет компании от штрафов, а должностных лиц от возможной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февраля на пленарном заседании Государственная Дума Российской Федерации единогласно приняла законопроект о введении антимонопольного комплаенса в третьем чтении.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февраля законопроект был одобрен в Совете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ФАС России во исполнение Национального плана развития конкуренции в РФ в 2018-2020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1 </w:t>
      </w:r>
      <w:r>
        <w:rPr>
          <w:i/>
        </w:rPr>
        <w:t xml:space="preserve">Федеральный закон от 01.03.2020 № 33-ФЗ "О внесении изменений в Федеральный закон "О защите конкуренции"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