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изучает инициативу Татарстана по борьбе с нелегальной пивоваренной продукцией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1 апреля 2020 года в Республике Татарстан планируется начать эксперимент по маркировке транспортной тары «кега»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приняла участие в видео-конференции, проводимой совместно с Госалкогольинспекцией Республики Татарстан и производителями пива, поставляющими пивоваренную продукцию на территорию Республики Татарстана.</w:t>
      </w:r>
      <w:r>
        <w:br/>
      </w:r>
      <w:r>
        <w:t xml:space="preserve">
Обсуждение было посвящено проведению эксперимента по маркировке кег в Республике Татарстан.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регионе по согласованию с Росалкогольрегулированием в целях борьбы с оборотом нелегального разливного пива с апреля 2020 года планируется проведение эксперимента, в рамках которого участникам рынка предложено на добровольных началах осуществлять маркировку кег. Прогнозируется, что все добросовестные участники рынка поддержат эксперимент. Таким образом, оборот разливного пива будет осуществляться только в маркированных кегах, что освободит рынок от нелегальной продукции.</w:t>
      </w:r>
      <w:r>
        <w:br/>
      </w:r>
      <w:r>
        <w:br/>
      </w:r>
      <w:r>
        <w:t xml:space="preserve">
Представители пивоваренной отрасли отметили отсутствие необходимых регламентных документов по проведению эксперимента, технологическую неготовность включения цепочки маркировки кег в систему ЕГАИС*, невозможность в столь сжатые сроки перестроить технологические процессы производства и учета, а также отдельные избыточные требования, усложняющие логистический поток. При этом участники совещания были едины в вопросе необходимости предпринимать действенные шаги по пресечению нелегальных продаж, которые по оценкам экспертов, достигают в этом сегменте до 70%.</w:t>
      </w:r>
      <w:r>
        <w:br/>
      </w:r>
      <w:r>
        <w:br/>
      </w:r>
      <w:r>
        <w:t xml:space="preserve">
Начальник Контрольно-финансового управления ФАС России Владимир Мишеловин также поддержал усилия Госалкогольинспекции Республики Татарстан по борьбе с оборотом нелегальной продукции. Он отметил важность открытого диалога с представителями бизнеса в более широком составе, в том числе с участием хозяйствующих субъектов Республики Татарстан, представителями среднего и малого бизнеса.</w:t>
      </w:r>
      <w:r>
        <w:br/>
      </w:r>
      <w:r>
        <w:br/>
      </w:r>
      <w:r>
        <w:t xml:space="preserve">
Вместе с тем Владимир Мишеловин обратил внимание участников видеоконференции на то, что ФАС России продолжает расследование по обращениям относительно обсуждаемого эксперимента.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полномочий антимонопольного органа мы проверяем соответствие нормативной правовой базы эксперимента федеральному законодательству в части полномочий по регулированию рынков, переданных на уровень субъектов Российской Федерации. Мы будем отслеживать ситуацию с целью предотвращения создания преимуществ отдельным хозяйствующим субъектам или создания дискриминационных условий для других»,</w:t>
      </w:r>
      <w:r>
        <w:t xml:space="preserve"> – отметил начальник Контрольно-финансового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Владимир Мишеловин добавил, что необходимо включить в диалог и вопросы организационно-технической поддержки Росалкогольрегулирования, как контрольно-надзорный орган федерального уровня, подписавший соглашение с Госалкогольинспекцией Республики Татарстан по проведению эксперимента.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*ЕГАИС - Единая государственная автоматизированная информационная система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