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изучит условия и механизм компенсации средств за билеты на отмененные рейсы, по информации СМИ предлагаемые пассажирам авиакомпаниями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апреля 2020, 21:00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 невозможности денежных выплат будут проверены условия выдачи и использования сертификатов на право покупки авиабилетов в будущих периодах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 избежание нарушений прав пассажиров, ФАС России настоятельно рекомендует авиаперевозчикам выработать технические решения, позволяющие получить компенсацию онлайн, без очного посещения представительств авиакомпаний, доступных не во всех городах и не всегда оснащенных оборудованием и персоналом для обработки большого количества обращений граждан.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ФАС России совместно с региональными управлениями сравнит цены на авиабилеты отменённых и планируемых рейсов в сопоставимых условиях.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