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Динамика цен на рынке услуг мобильной связи в 2020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2020, 17:43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публикациями в СМИ материалов о текущем и прогнозируемом росте тарифов на услуги мобильной связи в 2020 году ФАС России информирует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В январе 2020 года, в связи с многочисленными обращениями граждан и появившейся информацией в открытых источниках в сети Интернет касательно повышения тарифов операторов ПАО «МегаФон», ПАО «МТС», ПАО «ВымпелКом» и ООО «Т2 Мобайл» ФАС России провела проверку в отношении указанных операторов связи. Было проанализировано более 4000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проведения проверки ФАС России в отношении операторов ПАО «МегаФон», ПАО «МТС», ПАО «ВымпелКом» и ООО «Т2 Мобайл» был направлен запрос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рост расходов операторов связан с изменениями текущих эксплуатационных расходов, расходов капитального характера, которые связаны с развитием и модернизацией сетей, а также затратами на исполнение требований Федерального закона № 374-ФЗ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согласно которому на оператора связи возложена обязанность по хранению трафика своих абонентов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Средний рост стоимости услуг связи на территории Российской Федерации, имевший место в январе 2020 года, составил около 3,5%. При этом рост дохода от повышения абонентских тарифов составил, в зависимости от оператора, от 1% до 2,2% выручки. Такое увеличение сопоставимо или ниже величины роста затрат, необходимых для покрытия возросших текущих и капитальных расходов, и не содержит признаков монопольно высокой цены товара (услуги).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основном изменения тарифов коснулись абонентов, пользующихся архивными тарифными планами, а изменения были направлены на выравнивание условий архивных и текущих тарифных планов. Реструктуризация тарифных планов была произведена с учетом дат предыдущих репрайсингов и в целях приведения к уровню тарифов других групп абонентов.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смягчить последствия повышения для абонентов, которых затронуло изменение, некоторые операторы предложили для постоянного использования опции и бонусы, снижающие затраты абонентов на услуги связи в виде безлимитных вызовов внутри сети операторов связи, дополнительных пакетов Интернета, СМС, переноса остатка на следующий месяц, кэшбэка и скидки в зависимости от тарифного плана абонента.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Необходимо также учитывать, что емкость технических средств накопления информации, необходимых для обеспечения требований законодательства о противодействии терроризму, должна увеличиваться ежегодно в течение пяти лет. Таким образом, исходя из требований действующего законодательства, капитальные расходы операторов связи, а также операционные расходы на обслуживание средств и сооружений связи, необходимых для реализации требований нормативных актов, от года к году будут возрастать. Поэтому ФАС продолжит осуществлять постоянный мониторинг ценовой ситуации на рынке услуг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с начала пандемии новой коронавирусной инфекции в марте 2020 года, во исполнение поручения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Председателя Правительства РФ М.В. Мишустина по анализу динамики изменения операторами мобильной связи тарифов (цен) на услуги, предоставление которых непосредственно связано с обеспечением возможности перевода населения на дистанционные (удаленные) формы работы (обучения) в целях предотвращения новой коронавирусной инфекции, ФАС России проводит мониторинг действий операторов связи в целях создания благоприятной конкурентной среды, защиты предпринимательства и прав неопределенного круга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запроса информации операторы связи еженедельно представляют в адрес антимонопольного органа сведения о нагрузке на сетевую инфраструктуру, в том числе о необходимости ее доумощнения, а также информацию о планируемых изменениях тарифов на услуги связи для потребителей как для физических, так и для юридических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данных крупнейших операторов подвижной радиотелефонной связи установлено, что в течение пандемии COVID-19 рост нагрузки на сети связи в зависимости от оператора связи составил в среднем до 20%. Такой рост связан с возросшим объемом пользования услугами связи в рамках действующих тарифных планов в связи с переводом большей части населения Российской Федерации на удаленный формат 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операторы провели оперативное перераспределение нагрузки на сети. Хотя в отдельных случаях требовалось расширение канальной емкости, тем не менее удовлетворение потребностей абонентов было обеспечено в рамках действующих тарифных планов.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мониторинга не было выявлено признаков нарушения антимонопольного законодательства со стороны операторов связи, за исключением ООО «Т2 Мобайл».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ФАС России установила, что с 12 мая 2020 года ООО «Т2 Мобайл» повысило стоимость оказания услуг связи от 20 до 100 рублей (от 7% до 14%) к стоимости пакетных тарифных планов, а также на линейных тарифных планах, что в среднем составляет 10%, для более 11 миллионов абонентов (около 4% от общего количества абонентов на территории Российской Федерации) в отсутствии экономического обоснования указанного повышения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Повышение тарифов с 12 мая 2020 года, учитывая ситуацию, связанную с распространением COVID-19, а также отсутствие технологического, экономического и иного обоснования, ущемляет интересы неопределенного круга потребителей в части навязывания контрагенту условий договора, невыгодных для него.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изложенное, на основании статьи 391 Закона о защите конкуренции, ФАС России выдала ООО «Т2 Мобайл» предупреждение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согласно которому ООО «Т2 Мобайл» надлежит привести тарифы на услуги связи к уровню до 12 мая 2020 года в течение 14 календарных дней с момента его получения.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невыполнения ООО «Т2 Мобайл» предупреждения в установленный срок, ФАС России примет меры антимонопольного реагирования в соответствии с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Отмечаем, что доля ООО «Т2 Мобайл» на рынке услуг мобильной связи составляет 12%. Влияние этой компании на общую динамику цен на услуги мобильной связи в целом не значительно. Иных повышений стоимости услуг связи со стороны операторов связи за весь период мониторинга не наблюдалось.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учитывая рост тарифов в январе 2020 года и повышение тарифов ООО «Т2 Мобайл» в мае 2020 года, долю ООО «Т2 Мобайл» на рынке услуг мобильной связи, средний рост стоимости услуг связи на территории Российской Федерации в 2020 году составил около 4%.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мониторинга операторы о планируемом повышении тарифов в дальнейшем не сообщали.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текущих обстоятельствах не усматривает оснований для роста тарифов на услуги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продолжает мониторинг ситуации.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Федерального закона 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Во исполнение пункта 4 поручения Председателя Правительства Российской Федерации М.В. Мишустина от 23.03.2020 № ММ-П13-2214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От 10.06.2020 № ИА/49181/20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 частью 8 статьи 391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