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Типовые нарушения Закона о контрактной системе и предложения ФАС России по совершенствованию законодательства о госзаказе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2020, 10:01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бы хотели, чтобы в системе госзаказа не осталось белых пятен, чтобы предприниматели и заказчики работали в среде добросовестной конкуренции с изначально понятными и разумными правилами»</w:t>
      </w:r>
      <w:r>
        <w:t xml:space="preserve">, - отметил заместитель руководителя ФАС России Михаил Евраев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контрольной практике ФАС России часто встречаются нарушения, которые приводят к сокращению количества участников закупки и снижению конкуренции на торгах. Так, согласно ежегодному Докладу о состоянии конкуренции в России, в числе основных нарушений законодательства о контрактной системе (44-ФЗ):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нарушения в части размещения информации в ЕИС;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нарушение порядка выбора способа определения поставщика (подрядчика, исполнителя);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нарушение порядка отбора участников закупок;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нарушение в части установления требований в документации о закупках, влекущие ограничение количества участников торгов;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нарушение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целях совершенствования законодательства о контрактной системе Минфин, ФАС и Казначейство России совместно подготовили «оптимизационный» пакет поправок. Как уточнил начальник Управления контроля размещения госзаказа ФАС России Артем Лобов, ожидается, что многие положения законодательства будут принципиально изменены в целях упрощения и повышения эффективности закупочных процедур, мотивации добросовестных предпринимателей и предупреждения сговоров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документ предусматривает сокращение количества способов проведения закупок, полный отказ от цикличности. Заказчику не потребуется повторно объявлять торги, если никто не пришел на них, он сможет обратиться в антимонопольный орган для согласования заключения контракта с единственным поставщиком.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борьбы с ловушками для формального отклонения участников в законопроект включены предложения ФАС России по распространению «согласия», введенного в сфере строительства, и на остальные закупки работ и услуг, а также с определенными особенностями на закупку товаров. Это позволит уйти от требований к предпринимателям заполнять многостраничные заявки и исключит искусственные причины для отклонения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снижения возможности сговора на торгах предлагается начинать проведение аукционов через два часа после окончания срока подачи заявок для всех видов товаров, работ,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борьбы с «профессиональными жалобщиками» и в целях повышения качества исполнения контрактов вводится универсальная предквалификация. Подать жалобу на закупку сможет только то лицо, которое имеет опыт исполненного контракта (договора) на сумму не менее 20% от его начальной (максимальной) цены для всех закупок свыше 20 млн руб.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развития добросовестной конкуренции вводится рейтинг деловой репутации предпринимателей, который будет формироваться автоматически Единой информационной системой (ЕИС) в сфере закупок на основе данных о качестве, количестве и стоимости исполненных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ключевое предложение по развитию добросовестной конкуренции. Компании, за плечами которых есть большое число качественно исполненных контрактов, должны иметь экономические преференции.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сбалансированности прав и обязанностей сторон совершенствуется процедура одностороннего расторжения контрактов. Предприниматели получат право обжаловать решение заказчика об одностороннем расторжении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поправки расширяют функционал ЕИС. Все жалобы будут подаваться исключительно через эту информационную систему с автоматическим уведомлением всех заинтересованных лиц. Также в ЕИС планируется перевести всю претензионную переписку.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«оптимизационный» пакет поправок находится на завершающихся согласительных процедурах в Правительстве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