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и Тимофей Нижегородцев провели рабочую встречу с Игорем Кобзевым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2020, 13:57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Встреча с главой Иркутской области состоялась в рамках визита представителей ФАС России в регион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сентября 2020 года в рамках встречи статс-секретарь – заместитель руководителя ФАС России Андрей Цариковский, заместитель руководителя ФАС России Тимофей Нижегородцев и губернатор Иркутской области Игорь Кобзев обсудили состояние конкуренции в субъекте.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региональных органов власти определены приоритеты по содействию развитию конкуренции, в каждом исполнительном органе власти создан антимонопольный комплаенс, а также утвержден план по реформированию унитарных предприятий до 2025 года. По итогам 2019 года количество унитарных предприятий по сравнению с 2017 годом сократилось на 16,6%. Это хороший показатель развития конкуренции в Иркутской области»</w:t>
      </w:r>
      <w:r>
        <w:t xml:space="preserve">, - подчеркнул успехи региона в реализации положений Национального плана развития конкуренции*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Кобзев рассказал, что для реализации Национального плана развития конкуренции в регионе создан Инвестиционный совет при Губернаторе, работает межведомственная рабочая группа по внедрению стандарта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конкуренции в регионе проходит на 36 товарных рынках, среди них рынок медицинских услуг, строительство и производство стройматериалов, легкая и лесоперерабатывающая промышленность, рынок розничной торговли, туристических услуг и мн. др. Для развития конкуренции на всех товарных рынках разработана «дорожная карта»</w:t>
      </w:r>
      <w:r>
        <w:t xml:space="preserve">, - сообщил глава Иркутской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Тимофей Нижегородцев высоко оценил разработанную в регионе «дорожную карту».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Кобзев отметил, что Правительство Иркутской области тесно взаимодействует с региональным управлением Федеральной антимонопольной службы. Ведомство активно включилось в работу по контролю цен на нефтепродукты. Благодаря совместной работе удалось сдержать рост цен на продукты первой необходимости в затопленных территориях и в период распространения коронавирусной инфекции.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ведется работа по подготовке сделки по развитию иркутского авиаузла. Рассчитываем на активное участие вашего ведомства в этой работе. Это создаст условия для конкурентной борьбы, а Федеральная антимонопольная служба сможет проконтролировать проведение конкурсных процедур»</w:t>
      </w:r>
      <w:r>
        <w:t xml:space="preserve">, - отметил глава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Утвержден Указом Президента Российской Федерации от 21.12.2017 № 618 «Об основных направлениях государственной политики по развитию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[photo_1652]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