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На площадке ЮНКТАД создан документ, который поможет при рассмотрении трансграничных дел</w:t>
      </w:r>
    </w:p>
    <w:p xmlns:w="http://schemas.openxmlformats.org/wordprocessingml/2006/main" xmlns:pkg="http://schemas.microsoft.com/office/2006/xmlPackage" xmlns:str="http://exslt.org/strings" xmlns:fn="http://www.w3.org/2005/xpath-functions">
      <w:r>
        <w:t xml:space="preserve">26 октября 2020, 18:00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 принятии Руководящих принципов и процедур замглавы ФАС России сообщил на Сессии по международному сотрудничеству, которая прошла в рамках 8-й Конференции ООН по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начале своего выступления Андрей Цыганов отметил, что крупные транснациональные компании обладают значительной рыночной властью для осуществления недобросовестных практик. Замглавы ведомства также подчеркнул, что ограничительные деловые практики таких компаний оказывают неблагоприятное воздействие на международную торговлю, особенно торговлю развивающихся стран и экономический рост.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продолжении разговора он подробно рассказал участникам сессии об опыте ФАС России в расследовании антиконкурентных нарушений со стороны крупных транснациональных компаний.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научились использовать современные подходы и инструменты международного сотрудничества при расследовании крупных дел в отношении транснациональных компаний, а также при рассмотрении глобальных сделок экономической концентрации. В рамках расследования этих дел мы активно использовали различные механизмы сотрудничества: обмен информацией, в том числе конфиденциальной, на основе вейверов, проводили консультации, обсуждали подходы и решения», </w:t>
      </w:r>
      <w:r>
        <w:t xml:space="preserve">- пояснил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России подчеркнул, что в этой связи служба приветствует принятие Руководящих принципов и процедур в развитие Секции F («Международные меры») Комплекса по конкуренции ООН, которые закрепляют набор </w:t>
      </w:r>
      <w:hyperlink xmlns:r="http://schemas.openxmlformats.org/officeDocument/2006/relationships" r:id="rId8">
        <w:r>
          <w:rPr>
            <w:rStyle w:val="Hyperlink"/>
            <w:color w:val="000080"/>
            <w:u w:val="single"/>
          </w:rPr>
          <w:t xml:space="preserve">
          инструментов 
        </w:t>
        </w:r>
      </w:hyperlink>
      <w:r>
        <w:t xml:space="preserve">международного взаимодействия при осуществлении антимонопольного правоприменения.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что Руководящие принципы и процедуры разрабатывались на площадке ЮНКТАД по инициативе ФАС России на протяжение последних трех лет с момента выступления в 2017 году руководителя ФАС России Игоря Артемьева в рамках 16-й сессии Межправительственной группы экспертов по конкуренции ЮНКТАД (МГЭ ЮНКТАД). По итогам 16-й сессии МГЭ ЮНКТАД была создана Дискуссионная группа по международному сотрудничеству в целях обмена мнениями и обсуждения аспектов усиления международного сотрудничества в рамках Секции F Комплекса согласованных на многосторонней основе справедливых принципов и правил контроля за ограничительными деловыми практиками. В рамках деятельности Дискуссионной группы позже был создан Редакционный комитет, в который вошли 12 стран, который взял на себя функцию подготовки консолидированного текста Руководящих принципов и процедур.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«Руководящие принципы и процедуры содержат конкретные механизмы и методы взаимодействия, которые могут быть использованы конкурентными ведомствами как развитых, так и развивающихся стран при расследовании конкретных дел в целях противодействия трансграничным нарушениям правил конкуренции. Среди механизмов сотрудничества: установление первичных контактов, обмен информацией по сути дела, обсуждение предполагаемых сроков и решений. Мы надеемся, что они будут иметь практическую пользу для конкурентных ведомств, особенно развивающихся стран или стран, которые не имеют большого опыта сотрудничества с зарубежными правоприменителями и не являются членами ОЭСР или МКС»,</w:t>
      </w:r>
      <w:r>
        <w:t xml:space="preserve"> - сообщил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«Работа над Руководящими принципами и процедурами является примером международного сотрудничества, демонстрирующим, что при желании, доверии и доброй воле мы можем преодолеть любые трудности. Благодарю членов Дискуссионной группы, Редакционного комитета, в состав которых вошли представители конкурентных ведомств из самых разных частей света, и Секретариат ЮНКТАД за отлично проделанную работу. Мы убеждены, что и далее распространение Руководящих принципов и процедур в соответствии с Секцией F Комплекса по конкуренции ООН и их практическое применение органами по вопросам конкуренции имеет важнейшее значение. Мы выступили с предложением включить соответствующее положение в Резолюцию Конференции»,</w:t>
      </w:r>
      <w:r>
        <w:t xml:space="preserve"> - заключил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Ключевыми докладчика сессии также стали Хания Перес де Куэльяр, президент Института защиты свободной конкуренции и защиты интеллектуальной собственности Перу, Амаду Сисей, исполнительный секретарь Комиссии по конкуренции и защите потребителей Гамбии, Ноа Филлипс, комиссионер Федеральной торговой комиссии США, а также Род Симс, председатель Комиссии по конкуренции и защите прав потребителей Австралии. В дискуссии также приняли участие председатель Комиссии по конкуренции Индии Ашок Кумар Гупта, а также представители антимонопольных регуляторов Китая, Беларуси, Ирана и Армении.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unctad.org/system/files/official-document/ccpb_comp1_%20Guiding_Policies_Procedures.pdf"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