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картель – то же воровство, только другим способом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2020, 16:26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мероприятии, организованном Учебным центром группы «Интерфакс», представитель ФАС объяснил, как отражается ущерб от сговоров на потребителях и почему картель – абсолютное зло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ноября 2020 года состоялся вебинар «Антиконкурентные соглашения в госзакупках: риски участников. Взгляд со стороны ФАС». О запрещенных российским законодательством сговорах и ответственности участников рассказал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«Любой картель – это преступление против нас с вами, против потребителей. Если это госзакупки – то еще и против бюджета. Если завышена цена на торгах, значит госзаказчик закупил меньше лекарств или оборудования, и это напрямую отразится на качестве нашего лечения и медицинского обслуживания. Если речь идет о товарных рынках, то сговор – это прямое изъятие денежных средств из наших карманов на ту сумму, на которую нарушители договорились поднять цены. То же воровство, только другим способом»</w:t>
      </w:r>
      <w:r>
        <w:t xml:space="preserve">, - начал свое выступление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перечислил запрещенные Законом о защите конкуренции виды соглашений и привел статистику возбужденных антимонопольными органами дел за 2020 год: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 о защите конкуренции запрещает компаниям-конкурентам договариваться между собой о поддержании цены, а также договариваться с заказчиком или организатором торгов с целью ограничения конкуренции или получения преимуществ на торгах, - </w:t>
      </w:r>
      <w:r>
        <w:t xml:space="preserve">сообщил спикер.</w:t>
      </w:r>
      <w:r>
        <w:rPr>
          <w:i/>
        </w:rPr>
        <w:t xml:space="preserve"> - За 9 месяцев 2020 года мы констатируем снижение активности компаний, вступающих в сговор. Если в 2019 году за тот же период мы выявили 840 антиконкурентных сговора, то в 2020 - 480. Кажется, что и это довольно большая цифра. Но если разделить ее на 85 территориальных органов, то на один субъект федерации выйдет не так уж и много. Определенный отпечаток на статистику наложила пандемия: компании стали вести себя более ответственно и меньше сговариваться на торгах, да и самих конкурентных процедур стало меньше».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заключение антиконкуретных сговоров в российском законодательстве предусмотрена как для самих организаций, так и для их должностных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сговор доказан, за него наступает ответственность. Для компаний – это штрафы до 15 % от выручки на товарном рынке либо до 50% от НМЦК, если речь идет о сговоре на торгах. Ежегодно мы накладываем от 3 до 4 млрд рублей штрафов за такие соглашения. Ответственность для должностных лиц – административный штраф либо уголовные наказания. В зависимости от обстоятельств наказание может составить до 7 лет лишения свободы»,</w:t>
      </w:r>
      <w:r>
        <w:t xml:space="preserve"> - сказал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«Есть такой термин «самодетерминация картеля» – это когда картель воспроизводит сам себя. Мы стали фиксировать картельный рецидив. Как правило, участники картелей – рациональные правонарушители и тщательно просчитывают свои риски и выгоды. Поэтому мы сталкиваемся со случаями, когда административный штраф не удерживает от картеля. Некоторые особо циничные товарищи пытаются заложить антимонопольные штрафы в цену товара на рынке или стоимость госконтрактов. Мое мнение, что только угроза уголовной ответственности может остановить особо злостных нарушителей от дальнейших «подвигов», ибо штрафы можно отработать, а рискнуть лишением свободы готов не каждый», </w:t>
      </w:r>
      <w:r>
        <w:t xml:space="preserve">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участников вебинара «на чьей стороне стоит ФАС – бизнеса или государства» Андрей Тенишев прокомментировал так: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– это конституционная ценность, и мы, как орган власти, должны эту ценность защищать. Мы стоим на стороне добросовестного бизнеса, который честно работает в соответствии с законом: не сговаривается на торгах, не завышает цены на товарных рынках, честно платит налоги. Здесь стратегические интересы бизнеса и государства совпадают»,</w:t>
      </w:r>
      <w:r>
        <w:t xml:space="preserve"> - завершил представитель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