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10 декабря состоится заседание Экспертного совета при ФАС России  по развитию конкуренции на рынках никотиносодержащей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декабря 2020, 11:06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Открыта аккредитация СМИ</w:t>
      </w:r>
      <w:r>
        <w:br/>
      </w:r>
      <w:r>
        <w:br/>
      </w:r>
      <w:r>
        <w:t xml:space="preserve">
10 декабря в 10:00 состоится заседание Экспертного совета при ФАС России по развитию конкуренции на рынках никотиносодержащей продукции. Мероприятие пройдет в формате видеоконференции. В рамках заседания планируется обсудить результаты проведенного ФАС России аналитического исследования оптового рынка инновационной никотиносодержащей продукции, а также практические вопросы и проблемы, связанные с внедрением и применением антимонопольного комплаенса.</w:t>
      </w:r>
      <w:r>
        <w:br/>
      </w:r>
      <w:r>
        <w:br/>
      </w:r>
      <w:r>
        <w:t xml:space="preserve">
К участию в заседании Экспертного совета приглашены представители федеральных органов власти Российской Федерации, отраслевых ассоциаций, бизнес-сообщества, а также антимонопольных ведомств Республики Казахстан и Республики Беларусь. Для участия в Экспертном совете в качестве докладчика необходимо выслать по адресу: bembeev@fas.gov.ru до 08.12.2020 заявку, содержащую тему доклада. Доклад не должен превышать 10 минут.</w:t>
      </w:r>
      <w:r>
        <w:br/>
      </w:r>
      <w:r>
        <w:br/>
      </w:r>
      <w:r>
        <w:t xml:space="preserve">
Для участия в работе Экспертного совета необходимо в срок до 08.12.2020 направить заявки с указанием кандидатур на адрес электронной почты bembeev@fas.gov.ru, или по телефону (499) 755-23-23 доб. 088-444 – Бембеев Константин Владимирович. После подтверждения участия на указанный адрес электронный почты будет направлена ссылка для участия в видеоконференции.</w:t>
      </w:r>
      <w:r>
        <w:br/>
      </w:r>
      <w:r>
        <w:br/>
      </w:r>
      <w:r>
        <w:t xml:space="preserve">
Аккредитация СМИ открыта до 16:00 09 декабря 2020 года по электронной почте press@fas.gov.ru.</w:t>
      </w:r>
      <w:r>
        <w:br/>
      </w: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Экспертный совет является консультативно-совещательным органом при ФАС России, образованным в целях анализа состояния конкуренции на рынках никотиносодержащей продукции, а также подготовки системных предложений.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