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компанию «Орелоблэнерго»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ограничила конкуренцию на рынках предоставления услуг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 содействии Орловского УФАС России установила в действиях АО «Орелоблэнерго» нарушение пункта 1 части 1 статьи 10 Закона о конкуренции.</w:t>
      </w:r>
      <w:r>
        <w:br/>
      </w:r>
      <w:r>
        <w:br/>
      </w:r>
      <w:r>
        <w:t xml:space="preserve">
В ходе рассмотрения дела выяснилось, что компания «Орелоблэнерго» установила и поддерживала монопольно высокие цены на услуги по предоставлению опор для размещения линий связи на территории Орловской области. Противозаконные действия организации привели к ущемлению экономических интересов операторов связи, а также ограничили конкуренцию на рынках предоставления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«Установление подобных запредельных ценовых условий создает небольшим операторам связи дополнительные барьеры для входа на смежный рынок телематических услуг связи»,</w:t>
      </w:r>
      <w:r>
        <w:t xml:space="preserve">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«Орелоблэнерго» будет выдано предписание об установлении экономически обоснованного тарифа на услуги по предоставлению опор для размещения линий связи.</w:t>
      </w:r>
      <w:r>
        <w:br/>
      </w:r>
      <w:r>
        <w:br/>
      </w:r>
      <w:r>
        <w:t xml:space="preserve">
Отметим, что принятое решение по делу является первым из целого ряда дел, возбужденных в отношении электросетевых компаний по аналогичным обстоятельствам.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