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Алтайское краевое УФАС выявило незаконное копирование стиля заправок НК «Роснефть»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2020, 13:45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Новокузнецкая компания ООО «НК-Нефть», работающая на рынке реализации ГСМ Алтайского края использовала обозначения, схожие до степени смешения с товарными знаками, цветовой гаммой и общим стилем АЗС конкурента - ПАО «НК «Роснефть-Алтайнефтепродукт»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процессе разбирательства Алтайское краевое УФАС обратилось с запросом в Федеральную службу по интеллектуальной собственности. Специалисты Роспатента подтвердили сходство до степени смешения комбинированных обозначений на стелах и вывеске АЗС ООО «НК-Нефть» с двумя товарными знаками ПАО «НК «Роснефть».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Стиль оформления ООО «НК-Нефть» произведен по аналогии с известной потребителю АЗС «НК «Роснефть». Это вводит в заблуждение относительно продавца товара, наносит вред его деловой репутации, а также может причинить убытки конкуренту в виде оттока клиентов. При этом, прав на использование таких товарных знаков у ООО «НК-Нефть» нет, так как компания не имеет соответствующего договора с правообладателем.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рассмотренных фактов, Алтайское краевое УФАС России заключило, что «НК-Нефть» незаконно использовала стиль оформления, сходной до степени смешения со стилем конкурирующий компании, что давало «НК-Нефть» незаконные преимущества в предпринимательской деятельности и нарушало Закон о защите конкуренции .</w:t>
      </w:r>
      <w:r>
        <w:br/>
      </w:r>
      <w:r>
        <w:t xml:space="preserve">
Алтайское краевое УФАС выдало предписание компании «НК-Нефть» с требованием прекратить нарушение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