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готовит Доклад о состоянии конкуренции за 2020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2020, 17:15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будет включать в себя стратегии и предложения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онлайн-формате состоялось заседание Комиссии по конкурентному праву и совершенствованию антимонопольного законодательства Ассоциации юристов России. Участники мероприятия обсудили Доклад о состоянии конкуренции за 2019 год и основные направления проекта Доклада о состоянии конкуренции за 2020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уже начали работу по подготовке доклада. Кроме того, этот год - финальный для реализации Национального плана развития конкуренции на 2018-2020 годы. Ряд мероприятий, предусмотренных этим документом, находится в финальной стадии исполнения, некоторые успешно выполнены. Параллельно продолжается работа ФАС по подготовке следующего Нацплана на 2021-2025 годы, он сейчас проходит заключительные этапы согласования в Правительстве РФ</w:t>
      </w:r>
      <w:r>
        <w:t xml:space="preserve">», - сообщил заместитель руководителя ФАС России Сергей Пузыревский в приветственном слове.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начальник Правового управления ФАС России Артем Молчанов напомнил, что Доклад о состоянии конкуренции является ежегодным документом, предусмотренным Законом о защите конкуренции, и затрагивающим множество сфер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Докладе будет определен уровень развития конкуренции в Российской Федерации. Помимо конкретных оценок он включит в себя предложения и стратегии антимонопольного регулирования</w:t>
      </w:r>
      <w:r>
        <w:t xml:space="preserve">», - сказал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Ряд обязательных тезисов для Доклада установлен в различных нормативных документах.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первую очередь, это Указ Президента Российской Федерации №618 об основных направлениях государственной политики по развитию конкуренции, который предусматривает в документе оценку состояния и тенденции развития конкуренции в России. Доклад включает в себя трехуровневую систему оценки: федеральную, субъектную и отраслевую.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этом году был выпущен 14-й доклад о состоянии конкуренции. Все доклады включали позиции не только Федеральной антимонопольной службы, но и других ФОИВ и институтов гражданского общества. Сейчас мы готовим структуру нового доклада: его содержание, акценты, блоки, в которых будут представлены позиции и точки зрения, спорные вопросы. До 15 января 2021 года структура проекта будущего Доклада за 2020 год будет размещена на сайте ФАС</w:t>
      </w:r>
      <w:r>
        <w:t xml:space="preserve">», - отметил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Марьяна Матяшевская отметила, что возникла необходимость в обновлении методических рекомендаций, направляемых ФОИВ и общественным организациям при подготовке Доклада: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Доклад о состоянии конкуренции не является площадкой, на которой ведомства и министерства критикуют законопроекты ФАС, а также это и не обычный отчет ФОИВ о проведенных мероприятиях. Важно, чтобы была всесторонняя оценка состояния конкуренции со стороны всех заинтересованных лиц, в том числе, ФОИВ и институтов гражданского общества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Артем Молчанов прокомментировал этот вопрос: «</w:t>
      </w:r>
      <w:r>
        <w:rPr>
          <w:i/>
        </w:rPr>
        <w:t xml:space="preserve">В докладе важно говорить о тех проблемах и тенденциях, которые есть глобально в рамках всей страны, ее субъектов, на различных рынках. Мы будем рады получить предложения о том, как развивать ту или иную отрасль, какие меры нужно предпринять, а от чего можно отказаться</w:t>
      </w:r>
      <w:r>
        <w:t xml:space="preserve">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