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оштрафовала производителя «Энтеросгеля» за ненадлежащую рекламу препарата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 декабря 2020, 18:40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Ранее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служба признала 
        </w:t>
        </w:r>
      </w:hyperlink>
      <w:r>
        <w:rPr>
          <w:i/>
        </w:rPr>
        <w:t xml:space="preserve"> распространявшийся на телевидении ролик нарушающим Закон о рекламе[1]. Информация в нем сообщала о легкой форме течения коронавирусной инфекции при условии приема препарата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назначила компании «Фармасил» административный штраф в размере 200 тысяч рублей за ненадлежащую рекламу лекарственного препарата «Энтеросгель».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рекламе сообщалось о показаниях к применению при коронавирусной инфекции COVID-19. Однако, такая информация отсутствует в инструкции по применению «Энтеросгеля», а значит, нарушает Закон о рекламе, который запрещает использовать в рекламе информацию о свойствах лекарственного препарата, если таковые отсутствуют в инструкции.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[1]части 6 статьи 24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Согласно части 6 статьи 24 Федерального закона «О рекламе» сообщение в рекламе о свойствах и характеристиках, в том числе о способах применения и использования, лекарственных препаратов и медицинских изделий допускается только в пределах показаний, содержащихся в утвержденных в установленном порядке инструкциях по применению и использованию таких объектов рекламирования.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соответствии со статьёй 38 Федерального закона «О рекламе» рекламодатель несёт ответственность за нарушение требований законодательства Российской Федерации о рекламе, установленных частью 6 статьи 24 Федерального закона «О рекламе».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соответствии с регистрационным удостоверением ЛП-N (000036)-(РГ-RU) от 10.02.2020 «Энтеросгель».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30887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