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размещать проектную документацию при осуществлении закупок  в облачных хранилищах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Кассация поддержала позицию антимонопольного ведомства*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ФГКУ «1 ЦЗЗ войск национальной гвардии» нарушившим Закон о контрактной системе. Уполномоченное учреждение не разместило проектную документацию по строительству в Единую информационную систему в сфере закупок. Вместо этого оно прикрепило к документации об электронном аукционе ссылку для ознакомления и скачивания проектной документации через облачное хранилище (сервис «Облако@mail.ru»)**.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предписание аннулировать определение подрядчика. Победитель аукциона не согласился с этим и попытался обжаловать решение службы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 и апелляционной инстанций согласились с заявителем, в отличие от Арбитражного суда Московского округа. В своей кассационной жалобе антимонопольное ведомство отметило, что при хранении файлов в облачном хранилище у пользователя есть возможность изменять и удалять их, соответственно уполномоченное учреждение может бесконтрольно вносить в проектную документацию изменения на любом этапе закупки. Это противоречит принципам открытости и прозрачности***, а также правилам хранения данных в рамках отношений в сфере закупок****.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 и апелляционной инстанций не учли, что законодательство не регламентирует сроки давности проведения внеплановых проверок закупок. ФАС России, например в случае обращения, может начать проверку закупочных процедур уже после их окончания. Если проектная документация была размещена в облаке, то уполномоченное учреждение может удалить или заменить ее файлы. Это делает невозможным осуществление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 эти доводы и отменил судебные акты предыдущих инстанций. Таким образом, это решение подтверждает позицию ФАС России о недопустимости размещения проектной документации при проведении закупок на каких-либо ресурсах кроме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Дело № А40-151818/2020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**облачное хранилище Mail.ru Group (сервис «Облако@mail.ru») отсутствует в реестре официальных интернет-сайтов органов власти и Правилами функционирования ЕИС не определено в качестве официального сайта ЕИС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статья 7 Закона о контрактной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**** статья 4 Закона о контрактной системе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