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Apple предупреждение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2021,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запрещает информировать покупателей приложений в App Store об альтернативных способах оплаты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обращения пользователей iOS-устройств и разработчиков приложений.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Заявители отмечают, что в некоторых случаях купить товар, например, электронную книгу, дешевле на сайте продавца, а после – приступить к чтению в приложении на iPhone или iPad, авторизовавшись под своей учетной записью. Это связано с тем, что Apple предусмотрена комиссия от 15% до 30% с каждого платежа в App Store. Но пользователи устройств не могут быть проинформированы о возможности покупок за пределами App Store.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Руководство по рассмотрению App Store (App Store Review Guidelines) (пункт 3.1), которому должны следовать разработчики iOS-приложений, запрещает информировать пользователей приложений о наличии альтернативного способа оплаты товара. Такое информирование Apple усматривает в любом виде. В том числе, при наличии в приложении ссылки на сайт разработчика/сервиса или формы регистрации с переходом на сайт в браузере.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Приложения с такими характеристиками Apple не допускает в App Store, требуя от разработчиков удалить ссылки либо изменить функционал приложения таким образом, чтобы форма регистрации не вела на внешние сайты.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Указанными действиями Apple ограничивает разработчиков в самостоятельном поведении, что негативно сказывается на конкуренции и может приводить к росту цен на продукцию разработчиков.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Apple предупреждение об устранении признаков нарушений. Компания должна исполнить его не позднее 30 сентября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