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подозревает «Магнит» и «Пятёрочку» в установлении монопольно высоких цен на овощи в Рязанской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2021,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Рязанское УФАС России возбудило антимонопольное дело в отношении АО «Тандер» (торговая сеть «Магнит») и ООО «Агроторг» (торговая сеть «Пятерочка») по признакам установления монопольно высоких цен на картофель, лук, капусту и морковь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Территориальные управления ФАС России осуществляют постоянный мониторинг на рынках оптовой и розничной продажи социально значимых продовольственных товаров и плодоовощной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поручением ФАС России в августе 2021 года Рязанское УФАС России провело оценку обоснованности повышения цен на социально значимые продовольственные товары в крупнейших торговых сетях региона: «Магнит» и «Пятёрочка».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Полученные данные свидетельствуют о том, что, реализуя летом 2021 года товары плодово-овощной группы (картофель, лук, капуста, морковь), «Магнит» и «Пятерочка» устанавливали существенную торговую наценку к ценам закупки – свыше 50%. В ряде случаев наценка превышала 100%.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подтверждении нарушения антимонопольного законодательства компаниям грозят штрафы согласно ст. 14.31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проводит в крупнейших торговых сетях («Пятёрочка», «Перекрёсток», «Карусель», «Лента» и «Магнит») проверки на предмет антиконкурентного сговора. В рамках проверок ФАС проводит оценку ценообразования у крупнейших розничных сетей, а также изучает причины возможного необоснованного повышения цен. В случае наличия в действиях проверяемых лиц нарушения запретов, установленных Законом о защите конкуренции,ФАС России возбуждает дело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ФАС России продолжает осуществлять мониторинг формования цен на социально значимые продуктовые товары, реализуемые в торговых сетях.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Напоминаем, что ФАС России открыта «горячая линия» (https://fas.gov.ru/pages/goryachaya-liniya-fas-rossii-po-voprosam-povyisheniya-czen/) для обращений по вопросам роста розничных цен на социально значимые продукты в магазинах сетевой торговли. Граждане и хозяйствующие субъекты могут сообщать информацию о фактах завышения розничных цен на продукты питания.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