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в споре о картельном сговоре поставщиков ортопедических изделий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2021,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ведомство признало шесть компаний нарушившими антимонопольное законодательство*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Московского округа признал законным решение ФАС России в отношении ООО «Тривес Трейд», ООО «Медэксперт», ООО «Оптомед», ООО «Малтри», ООО «ОРТО» и ООО «Экотен».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вступили в антиконкурентный сговор для установления и поддержания высокого уровня цен на ортопедическую продукцию. Поставщики установили и контролировали соблюдение рекомендованных цен контрагентами, которые осуществляют дальнейшую перепродажу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использовали онлайн-сервис мониторинга рекомендованных цен. В случае несоблюдения этих цен онлайн-сервис автоматически рассылал электронные письма «клиентам-нарушителям», к которым впоследствии применялись санкции.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обжаловали решение антимонопольного органа в судах, но все три инстанции поддержали позицию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четыре компании** - «Малтри», «ОРТО», «Экотен» и «Тривес Трейд» - исполнили выданные им предписания после решения апелляционного суда, о чем уведомили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Пункт 1 часть 1 статьи 11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ООО «Медэксперт» и ООО «Оптомед» предписание не выдавалось в связи с ликвидацией обществ.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