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Общественный совет при ФАС России обсудил вопросы развития тарифного регулирования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апреля 2022, 18:00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 мнению ведомства, в текущих экономических условиях обеспечение стабильной работы электроэнергетики и ЖКХ – это приоритетная задача органов власти всех уровней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Открыл заседание председатель Общественного совета при ФАС России Андрей Шаронов. Позицию ведомства по вопросам повестки дня представил статс-секретарь – заместитель руководителя ФАС России Сергей Пузыревский и начальники профильных управлений.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Сергей Пузыревский отметил, что государственная политика сдерживания роста тарифов для населения сохранится, и она продолжит быть социально направленной для ведомства.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контроля промышленности Мария Бабикова отметила, что в настоящий момент ФАС России дорабатывает проект новой Методики расчета предельной стоимости техосмотра с учетом мнения операторов техосмотра и регуляторов.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 направлен на сохранение экономических стимулов деятельности операторов и доступность услуги по проведению техосмотра для потребителей.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публичного обсуждения проекта Методики от операторов техосмотра также поступило предложение об отмене регулирования стоимости услуг техосмотра. Оно будет внимательно изучено и проработано службой.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члены общественного совета обсудили предложения «Опоры России» по недискриминационному доступу малых и средних предпринимателей к услугам цифровых платформ, в том числе к электронным торговым площадкам. По мнению ведомства, цифровые платформы, будут способствовать формированию открытых, прозрачных, недискриминационных условий для ведения бизнеса.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Общественный совет является постоянно действующим совещательно-консультативным органом общественного контроля.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Заседания Общественного совета при ФАС России проводятся не реже одного раза в квартал.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[photo_1802]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