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Госдума приняла подготовленный ФАС законопроект об увеличении порогового значения согласования сделок до 2 млрд рублей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 июня 2022, 13:00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случае принятия закона эти изменения будут действовать до конца 2022 года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целях повышения эффективности антимонопольного регулирования и поддержки хозяйствующих субъектов в текущих экономических условиях ФАС России предлагает внести изменения в антимонопольное законодательство.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Согласно документу,  предлагается исключить требования о получении предварительного согласия службы на сделки при приобретении акций, долей, в имуществе и прав в отношении коммерческих организаций, суммарная стоимость активов которых составляет от 800 млн рублей до 2 млрд рублей (на текущий момент такой порядок установлен на сделки до 800 млн рублей). В таком случае ведомство должно быть уведомлено не позднее 30 дней после даты осуществления таких сделок*.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 этом при получении уведомления о заключении вышеупомянутых сделок, ведомство будет вправе, как и в настоящий момент, выдать предписание, направленное на обеспечение конкуренции.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оценкам ФАС России, изменения пороговых значений направлены на поддержку бизнеса, они позволят снизить административную нагрузку на субъекты МСП в сфере антимонопольного регулирования. Новый порядок не затрагивает стратегически важных сфер, которые находятся под особым контролем государства.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Справочно:</w:t>
      </w:r>
      <w:r>
        <w:br/>
      </w:r>
      <w:r>
        <w:rPr>
          <w:i/>
        </w:rPr>
        <w:t xml:space="preserve">
*Проект федерального закона № 127020-8 О внесении изменений в Федеральный закон «О рекламе» и Федеральный закон «О внесении изменений в отдельные законодательные акты Российской Федерации (в части особенностей применения антимонопольного законодательства и законодательства о рекламе).</w:t>
      </w:r>
      <w:r>
        <w:br/>
      </w:r>
      <w:r>
        <w:rPr>
          <w:i/>
        </w:rPr>
        <w:t xml:space="preserve">
**В порядке, предусмотренном частью 10 статьей 32 Закона о защите конкуренции.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