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разработанный ФАС закон о досудебном рассмотрении тарифных споров в сфере обращения с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2022, 17:50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Принятые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изменения
        </w:t>
        </w:r>
      </w:hyperlink>
      <w:r>
        <w:rPr>
          <w:i/>
        </w:rPr>
        <w:t xml:space="preserve"> позволят существенно ускорить рассмотрение споров между региональными тарифными органами, организациями и потребителями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процедура рассмотрения споров в досудебном порядке активно используется в сферах водо-, тепло-, газоснабжения и электроэнергетики.  В сфере ТКО такой механизм отсутствовал, что не позволяло сторонам в полной мере реализовывать свои права и защищать свои интересы. Также без досудебного рассмотрения споров снижается эффективность регулирования ценообразования в отрасли.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закон* ускорит восстановление нарушенных прав, в случае, если регулятор неправомерно утвердил тариф.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досудебные споры в сфере ТКО будут рассматриваться с учетом стандартов, сложившихся в иных сферах регулируемой деятельности. Решение по спору будет принимать комиссия ФАС России, а сам процесс рассмотрения проходить с соблюдением принципов открытости, состязательности и равноправия сторон.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Обратиться с заявлением об оспаривании тарифов по новой процедуре рассмотрения досудебных споров в сфере ТКО потребители и регулируемые организации смогут с 2023 года**.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 *Федеральный закон от 07.10.2022 № 391-ФЗ «О внесении изменений в статью 5 Федерального закона «Об отходах производства и потребления»;</w:t>
      </w:r>
      <w:r>
        <w:br/>
      </w:r>
      <w:r>
        <w:rPr>
          <w:i/>
        </w:rPr>
        <w:t xml:space="preserve">
**Закон вступает в силу по истечению 90 дней с момента официального опубликования, т.е. 05.01.2023.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221007002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