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21 апреля состоится заседание Экспертного совета по развитию конкуренции в области информационных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2023,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апреля 2023 года в 11:00 в ФАС России состоится заседание Экспертного совета по развитию конкуренции в области информационных технологий.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планируется обсудить вопрос соблюдения участниками цифровых рынков подписанных ими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Принципов взаимодействия участников цифровых рынков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17 февраля 2022 года Яндекс, Сбер, Вайлдберриз, ЦИАН, АВИТО и другие участники цифровых рынков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подписали меморандум
        </w:t>
        </w:r>
      </w:hyperlink>
      <w:r>
        <w:t xml:space="preserve"> о присоединении к Принципам. Это свидетельствует о намерении компаний следовать правилам разумности и добросовестности, направленным на формирование открытых, прозрачных, недискриминационных условий для пользователей сервисов и желании добровольно, руководствуясь Принципами, не осуществлять недобросовестных практик по отношению к потребителям, конкурентам и другим лицам.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в ФАС России поступают обращения граждан и представителей малого бизнеса с жалобами на различные практики указанных участников цифровых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Планируется, что в ходе заседания Экспертного совета его участники обсудят данные практики и примут решение об их соответствии Принципам. В случае несоответствия компаниям, практики которых будут признаны нарушающими Принципы, выдадут письменные рекомендации.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заседании Экспертного совета необходимо направить заявку по электронному адресу mashtakova@fas.gov.ru, в которой необходимо указать ФИО участника (полностью), наименование должности и организации, адрес электронной почты. Желающим выступить также необходимо направить материалы к выступлению.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пройдет в очном формате 21 апреля в 11:00 по московскому времени в Зале коллегии ФАС России (Садовая-Кудринская ул., д. 11).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otocols/1666" TargetMode="External" Id="rId8"/>
  <Relationship Type="http://schemas.openxmlformats.org/officeDocument/2006/relationships/hyperlink" Target="https://fas.gov.ru/news/318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