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утвержден документ по усовершенствованию механизма выявления манипулирования ценами на оптовом рынке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2023, 18:35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Минюст зарегистрировал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приказ
        </w:t>
        </w:r>
      </w:hyperlink>
      <w:r>
        <w:rPr>
          <w:i/>
        </w:rPr>
        <w:t xml:space="preserve"> ФАС России*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включает в себя методику сравнения ценовых заявок, а также требования их экономической обоснованности.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подчеркивает, что манипулирование ценами на оптовом рынке электроэнергии может приводить к увеличению её стоимости для конечных потребителей.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определяет порядок сравнения значений ценовых заявок поставщиков, которые были поданы в конкурентном отборе на сутки вперед в ценовых зонах оптового рынка, с учетом их параметров.  Такие параметры включают в себя объем электроэнергии, условия поставки электроэнергии, типы генерирующего оборудования и его режимы работы, стоимость топлива на этом оборудовании и значения его расхода на отпуск электроэнергии в определенный час.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анализа ценовых заявок ФАС России будет сравнивать затраты с предельными максимальными уровнями удельного расхода условного топлива на производство электроэнергии для различных типов генерирующего оборудования.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Приказом предполагается, что эти предельные уровни будут устанавливаться Наблюдательным Советом НП «Совет рынка» по согласованию с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следующем этапе предусматривается оценка ценовых заявок на соответствие требованиям двумя расчетными методами - на основе плановых и фактических значений топливных затрат.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этого документа предполагает усиление инструментов антимонопольного реагирования путем регламентирования алгоритма проверки экономической обоснованности ценовых заявок с учетом затрат на топливо для производства электроэнергии.</w:t>
      </w:r>
      <w:r>
        <w:br/>
      </w:r>
      <w:r>
        <w:br/>
      </w:r>
      <w:r>
        <w:t xml:space="preserve">
Справка:</w:t>
      </w:r>
      <w:r>
        <w:br/>
      </w:r>
      <w:r>
        <w:t xml:space="preserve">
Приказ Федеральной антимонопольной службы от 27.03.2023 № 162/23 "Об утверждении требований экономической обоснованности ценовых заявок на продажу электрической энергии и методики определения соответствии ценовых заявок на продажу электрической энергии требованиям экономической обоснованности"(Зарегистрирован 28.04.2023 № 73196)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230428006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