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Система национальных индикаторов товарного рынка способна обеспечить стабильность ценообразования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2023, 16:04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ПМЭФ-23 заявил руководитель ФАС России Максим Шаскольский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ее создания обусловлена тем, что сейчас при расчете размеров ряда налогов и пошлин используются котировки иностранных аналитических агентств. В текущих условиях они постепенно становятся нерелевантными, однако в ряде случаев продолжают использоваться.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РФ ранее поставило задачи по формированию Национальной системы ценовых индикаторов на ключевые группы товаров. ФАС России совместно с заинтересованными органами власти уже ведут эту работу в рамках реализации «дорожной карты» развития биржевой торговли. В основу формирования такой системы могут войти биржевые и внебиржевые индикаторы.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примеру, на рынке нефтепродуктов индексы, публикуемые биржей, отражают реальную рыночную ситуацию, поскольку базируются на торгах, покрывающих 25-30% от всего внутреннего рынка. Нефтяные компании используют такие индикаторы в качестве основы формульного ценообразования при заключении внебиржевых долгосрочных договоров поставки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на биржевых торгах представлены не все товарные рынки, и многие из них не отвечают требованиям ликвидности. Поэтому создание ликвидных торгов – важное направление совместной работы ФАС России и заинтересованных ведомств. В настоящий момент идет работа по подготовке законопроекта, который предоставит право Правительству РФ устанавливать минимальные объемы биржевых продаж на ключевые группы товаров. Это позволит сформировать ценовые индикаторы даже на рынках с отсутствием доминирующих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 возможным использовать индикаторы внебиржевых договоров. Их репрезентативность обусловлена широкой номенклатурой регистрируемых договоров (нефтепродукты, уголь, зерно и минеральные удобрения). Также важно, что учитываются цены и объемы реально исполненных договоров, на которые не могут повлиять отдельно взятые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сообщил, что служба планирует принимать во внимание сформированные индикаторы в рамках рассмотрения антимонопольных дел по злоупотреблению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создается Межведомственная группа по оценке индикатора (индекса) цен на товары. Служба совместно с заинтересованными ФОИВами и Банком России подготовила проект постановления Правительства РФ о порядке соответствующего взаимодействия. По результатам совместной работы будет приниматься решение об одобрении соответствующей методики и возможности ее применения в практиках налогобложения и проведения другой госполитики на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создание Национальной системы ценовых индикаторов на ключевые группы товаров способно обеспечить стабильность ценообразования.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оно позволит решить отдельные вопросы налогообложения российских компаний и улучшить их положение на рынке в текущих условиях. Также корректные котировки на товары позволят сократить возможность искажения или манипулирования ценами для соблюдения интересов внутреннего потребителя.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